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70" w:rsidRDefault="00C60470" w:rsidP="005009B4">
      <w:pPr>
        <w:spacing w:before="100" w:beforeAutospacing="1" w:after="15" w:line="240" w:lineRule="auto"/>
        <w:jc w:val="both"/>
        <w:outlineLvl w:val="0"/>
        <w:rPr>
          <w:rFonts w:ascii="Times New Roman" w:eastAsia="Times New Roman" w:hAnsi="Times New Roman"/>
          <w:b/>
          <w:bCs/>
          <w:kern w:val="36"/>
          <w:sz w:val="28"/>
          <w:szCs w:val="28"/>
        </w:rPr>
      </w:pPr>
    </w:p>
    <w:p w:rsidR="00C60470" w:rsidRDefault="00C60470" w:rsidP="00C60470">
      <w:pPr>
        <w:spacing w:before="100" w:beforeAutospacing="1" w:after="15"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12</w:t>
      </w:r>
      <w:r w:rsidRPr="00C60470">
        <w:rPr>
          <w:rFonts w:ascii="Times New Roman" w:eastAsia="Times New Roman" w:hAnsi="Times New Roman"/>
          <w:b/>
          <w:bCs/>
          <w:kern w:val="36"/>
          <w:sz w:val="28"/>
          <w:szCs w:val="28"/>
          <w:vertAlign w:val="superscript"/>
        </w:rPr>
        <w:t>th</w:t>
      </w:r>
      <w:r>
        <w:rPr>
          <w:rFonts w:ascii="Times New Roman" w:eastAsia="Times New Roman" w:hAnsi="Times New Roman"/>
          <w:b/>
          <w:bCs/>
          <w:kern w:val="36"/>
          <w:sz w:val="28"/>
          <w:szCs w:val="28"/>
        </w:rPr>
        <w:t xml:space="preserve"> International conference on Knowledge, Culture and Change Management</w:t>
      </w:r>
    </w:p>
    <w:p w:rsidR="00C60470" w:rsidRDefault="00C60470" w:rsidP="00C60470">
      <w:pPr>
        <w:spacing w:before="100" w:beforeAutospacing="1" w:after="15"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University Center, Chicago, USA</w:t>
      </w:r>
    </w:p>
    <w:p w:rsidR="00C60470" w:rsidRDefault="00C60470" w:rsidP="00C60470">
      <w:pPr>
        <w:spacing w:before="100" w:beforeAutospacing="1" w:after="15"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6-8 July 2012</w:t>
      </w:r>
    </w:p>
    <w:p w:rsidR="00C60470" w:rsidRDefault="00C60470" w:rsidP="005009B4">
      <w:pPr>
        <w:spacing w:before="100" w:beforeAutospacing="1" w:after="15" w:line="240" w:lineRule="auto"/>
        <w:jc w:val="both"/>
        <w:outlineLvl w:val="0"/>
        <w:rPr>
          <w:rFonts w:ascii="Times New Roman" w:eastAsia="Times New Roman" w:hAnsi="Times New Roman"/>
          <w:b/>
          <w:bCs/>
          <w:kern w:val="36"/>
          <w:sz w:val="28"/>
          <w:szCs w:val="28"/>
        </w:rPr>
      </w:pPr>
    </w:p>
    <w:p w:rsidR="005009B4" w:rsidRDefault="005009B4" w:rsidP="005009B4">
      <w:pPr>
        <w:spacing w:before="100" w:beforeAutospacing="1" w:after="15" w:line="240" w:lineRule="auto"/>
        <w:jc w:val="both"/>
        <w:outlineLvl w:val="0"/>
        <w:rPr>
          <w:rFonts w:ascii="Times New Roman" w:eastAsia="Times New Roman" w:hAnsi="Times New Roman"/>
          <w:b/>
          <w:bCs/>
          <w:kern w:val="36"/>
          <w:sz w:val="28"/>
          <w:szCs w:val="28"/>
        </w:rPr>
      </w:pPr>
      <w:r w:rsidRPr="005009B4">
        <w:rPr>
          <w:rFonts w:ascii="Times New Roman" w:eastAsia="Times New Roman" w:hAnsi="Times New Roman"/>
          <w:b/>
          <w:bCs/>
          <w:kern w:val="36"/>
          <w:sz w:val="28"/>
          <w:szCs w:val="28"/>
        </w:rPr>
        <w:t>Organizational Cultural Traits: The Relationship between Transformational Leadership Style and Corporate Members' Attitudes</w:t>
      </w:r>
    </w:p>
    <w:p w:rsidR="00077DA4" w:rsidRDefault="00C60470" w:rsidP="005009B4">
      <w:pPr>
        <w:spacing w:before="100" w:beforeAutospacing="1" w:after="15" w:line="240" w:lineRule="auto"/>
        <w:jc w:val="both"/>
        <w:outlineLvl w:val="0"/>
        <w:rPr>
          <w:rFonts w:ascii="Times New Roman" w:eastAsia="Times New Roman" w:hAnsi="Times New Roman"/>
          <w:bCs/>
          <w:kern w:val="36"/>
          <w:sz w:val="28"/>
          <w:szCs w:val="28"/>
        </w:rPr>
      </w:pPr>
      <w:r>
        <w:rPr>
          <w:rFonts w:ascii="Times New Roman" w:eastAsia="Times New Roman" w:hAnsi="Times New Roman"/>
          <w:b/>
          <w:bCs/>
          <w:kern w:val="36"/>
          <w:sz w:val="28"/>
          <w:szCs w:val="28"/>
        </w:rPr>
        <w:t xml:space="preserve"> </w:t>
      </w:r>
      <w:r w:rsidR="00077DA4">
        <w:rPr>
          <w:rFonts w:ascii="Times New Roman" w:eastAsia="Times New Roman" w:hAnsi="Times New Roman"/>
          <w:bCs/>
          <w:kern w:val="36"/>
          <w:sz w:val="28"/>
          <w:szCs w:val="28"/>
        </w:rPr>
        <w:t xml:space="preserve">Arman Hadi, </w:t>
      </w:r>
      <w:r w:rsidRPr="00C60470">
        <w:rPr>
          <w:rFonts w:ascii="Times New Roman" w:eastAsia="Times New Roman" w:hAnsi="Times New Roman"/>
          <w:bCs/>
          <w:kern w:val="36"/>
          <w:sz w:val="28"/>
          <w:szCs w:val="28"/>
        </w:rPr>
        <w:t xml:space="preserve">Juhary Ali </w:t>
      </w:r>
    </w:p>
    <w:p w:rsidR="009F55DE" w:rsidRDefault="00C60470" w:rsidP="005009B4">
      <w:pPr>
        <w:spacing w:before="100" w:beforeAutospacing="1" w:after="15" w:line="240" w:lineRule="auto"/>
        <w:jc w:val="both"/>
        <w:outlineLvl w:val="0"/>
        <w:rPr>
          <w:rFonts w:ascii="Times New Roman" w:eastAsia="Times New Roman" w:hAnsi="Times New Roman"/>
          <w:bCs/>
          <w:kern w:val="36"/>
          <w:sz w:val="28"/>
          <w:szCs w:val="28"/>
        </w:rPr>
      </w:pPr>
      <w:r w:rsidRPr="00C60470">
        <w:rPr>
          <w:rFonts w:ascii="Times New Roman" w:eastAsia="Times New Roman" w:hAnsi="Times New Roman"/>
          <w:bCs/>
          <w:kern w:val="36"/>
          <w:sz w:val="28"/>
          <w:szCs w:val="28"/>
        </w:rPr>
        <w:t xml:space="preserve">School of Management </w:t>
      </w:r>
      <w:r w:rsidR="00077DA4">
        <w:rPr>
          <w:rFonts w:ascii="Times New Roman" w:eastAsia="Times New Roman" w:hAnsi="Times New Roman"/>
          <w:bCs/>
          <w:kern w:val="36"/>
          <w:sz w:val="28"/>
          <w:szCs w:val="28"/>
        </w:rPr>
        <w:t xml:space="preserve">, </w:t>
      </w:r>
      <w:r w:rsidR="009F55DE" w:rsidRPr="00C60470">
        <w:rPr>
          <w:rFonts w:ascii="Times New Roman" w:eastAsia="Times New Roman" w:hAnsi="Times New Roman"/>
          <w:bCs/>
          <w:kern w:val="36"/>
          <w:sz w:val="28"/>
          <w:szCs w:val="28"/>
        </w:rPr>
        <w:t>Asia e University</w:t>
      </w:r>
    </w:p>
    <w:p w:rsidR="00077DA4" w:rsidRPr="00C60470" w:rsidRDefault="00077DA4" w:rsidP="005009B4">
      <w:pPr>
        <w:spacing w:before="100" w:beforeAutospacing="1" w:after="15" w:line="240" w:lineRule="auto"/>
        <w:jc w:val="both"/>
        <w:outlineLvl w:val="0"/>
        <w:rPr>
          <w:rFonts w:ascii="Times New Roman" w:eastAsia="Times New Roman" w:hAnsi="Times New Roman"/>
          <w:bCs/>
          <w:kern w:val="36"/>
          <w:sz w:val="28"/>
          <w:szCs w:val="28"/>
        </w:rPr>
      </w:pPr>
    </w:p>
    <w:p w:rsidR="005009B4" w:rsidRPr="005009B4" w:rsidRDefault="005009B4" w:rsidP="005009B4">
      <w:pPr>
        <w:spacing w:line="240" w:lineRule="auto"/>
        <w:jc w:val="center"/>
        <w:rPr>
          <w:rFonts w:ascii="Times New Roman" w:hAnsi="Times New Roman"/>
          <w:b/>
          <w:sz w:val="24"/>
          <w:szCs w:val="24"/>
        </w:rPr>
      </w:pPr>
      <w:r w:rsidRPr="005009B4">
        <w:rPr>
          <w:rFonts w:ascii="Times New Roman" w:hAnsi="Times New Roman"/>
          <w:b/>
          <w:sz w:val="24"/>
          <w:szCs w:val="24"/>
        </w:rPr>
        <w:t>Abstract</w:t>
      </w:r>
    </w:p>
    <w:p w:rsidR="005009B4" w:rsidRPr="009F55DE" w:rsidRDefault="005009B4" w:rsidP="005009B4">
      <w:pPr>
        <w:spacing w:line="240" w:lineRule="auto"/>
        <w:jc w:val="both"/>
        <w:rPr>
          <w:rFonts w:ascii="Times New Roman" w:hAnsi="Times New Roman"/>
          <w:b/>
          <w:i/>
          <w:sz w:val="24"/>
          <w:szCs w:val="24"/>
        </w:rPr>
      </w:pPr>
      <w:r w:rsidRPr="009F55DE">
        <w:rPr>
          <w:rFonts w:ascii="Times New Roman" w:hAnsi="Times New Roman"/>
          <w:b/>
          <w:i/>
          <w:sz w:val="24"/>
          <w:szCs w:val="24"/>
        </w:rPr>
        <w:t>This study investigates the relationships between transformational leadership styles, organizational culture, and members’ attitudinal outcomes on their level of job satisfaction, organizational commitment, and trust in management. This study was conducted on corporate members at the managerial levels, with a total of 364 responses (n = 364) from the selected government-linked companies (GLCs) which are currently in the GLC Transformation Program controlled by GLIC (government-linked investments companies) such as Khazanah Nasional, an investment holding arm of the government of Malaysia and also constituents of Putrajaya Committee GLC High Performance (PCG). The samples of respondents were also extended to th</w:t>
      </w:r>
      <w:r w:rsidR="00364483" w:rsidRPr="009F55DE">
        <w:rPr>
          <w:rFonts w:ascii="Times New Roman" w:hAnsi="Times New Roman"/>
          <w:b/>
          <w:i/>
          <w:sz w:val="24"/>
          <w:szCs w:val="24"/>
        </w:rPr>
        <w:t>e GLCs listed in the main board</w:t>
      </w:r>
      <w:r w:rsidRPr="009F55DE">
        <w:rPr>
          <w:rFonts w:ascii="Times New Roman" w:hAnsi="Times New Roman"/>
          <w:b/>
          <w:i/>
          <w:sz w:val="24"/>
          <w:szCs w:val="24"/>
        </w:rPr>
        <w:t xml:space="preserve"> of the Kuala Lumpur Stock Exchange (KLSE). </w:t>
      </w:r>
      <w:r w:rsidR="00652219" w:rsidRPr="009F55DE">
        <w:rPr>
          <w:rFonts w:ascii="Times New Roman" w:hAnsi="Times New Roman"/>
          <w:b/>
          <w:i/>
          <w:sz w:val="24"/>
          <w:szCs w:val="24"/>
        </w:rPr>
        <w:t>Hierarchical multiple regression analysis was used to investigate the relationships.</w:t>
      </w:r>
      <w:r w:rsidR="00C8779D" w:rsidRPr="009F55DE">
        <w:rPr>
          <w:b/>
          <w:i/>
        </w:rPr>
        <w:t xml:space="preserve"> </w:t>
      </w:r>
      <w:r w:rsidR="00C8779D" w:rsidRPr="009F55DE">
        <w:rPr>
          <w:rFonts w:ascii="Times New Roman" w:hAnsi="Times New Roman"/>
          <w:b/>
          <w:i/>
          <w:sz w:val="24"/>
          <w:szCs w:val="24"/>
        </w:rPr>
        <w:t>Hierarchical multiple regression analysis was used to investigate the relationships.</w:t>
      </w:r>
    </w:p>
    <w:p w:rsidR="005009B4" w:rsidRPr="009F55DE" w:rsidRDefault="005009B4" w:rsidP="005009B4">
      <w:pPr>
        <w:spacing w:line="240" w:lineRule="auto"/>
        <w:jc w:val="both"/>
        <w:rPr>
          <w:rFonts w:ascii="Times New Roman" w:hAnsi="Times New Roman"/>
          <w:b/>
          <w:i/>
          <w:sz w:val="24"/>
          <w:szCs w:val="24"/>
        </w:rPr>
      </w:pPr>
      <w:r w:rsidRPr="009F55DE">
        <w:rPr>
          <w:rFonts w:ascii="Times New Roman" w:hAnsi="Times New Roman"/>
          <w:b/>
          <w:i/>
          <w:sz w:val="24"/>
          <w:szCs w:val="24"/>
        </w:rPr>
        <w:t xml:space="preserve">The results of this study showed that cultural traits were positively demonstrated as a mediator in linking the relationship between transformational leadership styles and corporate members’ attitudinal outcomes. The traits of culture practiced in an organization through leadership are the main elements to designing and strategizing the way an organization works in order to deliver tangible and sustainable results in the future. This study contributes to the dynamics of the </w:t>
      </w:r>
      <w:r w:rsidR="00364483" w:rsidRPr="009F55DE">
        <w:rPr>
          <w:rFonts w:ascii="Times New Roman" w:hAnsi="Times New Roman"/>
          <w:b/>
          <w:i/>
          <w:sz w:val="24"/>
          <w:szCs w:val="24"/>
        </w:rPr>
        <w:t xml:space="preserve">causative relations </w:t>
      </w:r>
      <w:r w:rsidR="00364483" w:rsidRPr="009F55DE">
        <w:rPr>
          <w:rFonts w:ascii="Times New Roman" w:hAnsi="Times New Roman"/>
          <w:b/>
          <w:i/>
          <w:sz w:val="24"/>
          <w:szCs w:val="24"/>
        </w:rPr>
        <w:lastRenderedPageBreak/>
        <w:t xml:space="preserve">between leadership styles, cultural  traits and managerial attitudes  in the organization </w:t>
      </w:r>
      <w:r w:rsidRPr="009F55DE">
        <w:rPr>
          <w:rFonts w:ascii="Times New Roman" w:hAnsi="Times New Roman"/>
          <w:b/>
          <w:i/>
          <w:sz w:val="24"/>
          <w:szCs w:val="24"/>
        </w:rPr>
        <w:t>.</w:t>
      </w:r>
    </w:p>
    <w:p w:rsidR="005009B4" w:rsidRDefault="005009B4" w:rsidP="005009B4">
      <w:pPr>
        <w:spacing w:line="240" w:lineRule="auto"/>
        <w:jc w:val="both"/>
        <w:rPr>
          <w:rFonts w:ascii="Times New Roman" w:hAnsi="Times New Roman"/>
          <w:b/>
          <w:sz w:val="24"/>
          <w:szCs w:val="24"/>
        </w:rPr>
      </w:pPr>
    </w:p>
    <w:p w:rsidR="00776CA2" w:rsidRPr="005009B4" w:rsidRDefault="006C6315" w:rsidP="00D752CD">
      <w:pPr>
        <w:spacing w:line="240" w:lineRule="auto"/>
        <w:rPr>
          <w:rFonts w:ascii="Times New Roman" w:hAnsi="Times New Roman"/>
          <w:b/>
          <w:sz w:val="24"/>
          <w:szCs w:val="24"/>
        </w:rPr>
      </w:pPr>
      <w:r w:rsidRPr="005009B4">
        <w:rPr>
          <w:rFonts w:ascii="Times New Roman" w:hAnsi="Times New Roman"/>
          <w:b/>
          <w:sz w:val="24"/>
          <w:szCs w:val="24"/>
        </w:rPr>
        <w:t>Introduction</w:t>
      </w:r>
    </w:p>
    <w:p w:rsidR="00143E87" w:rsidRDefault="0058282E" w:rsidP="00D752CD">
      <w:pPr>
        <w:spacing w:line="240" w:lineRule="auto"/>
        <w:jc w:val="both"/>
        <w:rPr>
          <w:rFonts w:ascii="Times New Roman" w:hAnsi="Times New Roman"/>
          <w:sz w:val="24"/>
          <w:szCs w:val="24"/>
        </w:rPr>
      </w:pPr>
      <w:r w:rsidRPr="00213528">
        <w:rPr>
          <w:rFonts w:ascii="Times New Roman" w:hAnsi="Times New Roman"/>
          <w:sz w:val="24"/>
          <w:szCs w:val="24"/>
        </w:rPr>
        <w:t>Leadership is a vital component in order to ensure the longevity</w:t>
      </w:r>
      <w:r w:rsidR="001A6818" w:rsidRPr="00213528">
        <w:rPr>
          <w:rFonts w:ascii="Times New Roman" w:hAnsi="Times New Roman"/>
          <w:sz w:val="24"/>
          <w:szCs w:val="24"/>
        </w:rPr>
        <w:t xml:space="preserve"> or survival</w:t>
      </w:r>
      <w:r w:rsidRPr="00213528">
        <w:rPr>
          <w:rFonts w:ascii="Times New Roman" w:hAnsi="Times New Roman"/>
          <w:sz w:val="24"/>
          <w:szCs w:val="24"/>
        </w:rPr>
        <w:t xml:space="preserve"> of any organizations’ performance</w:t>
      </w:r>
      <w:r w:rsidR="00934712" w:rsidRPr="00213528">
        <w:rPr>
          <w:rFonts w:ascii="Times New Roman" w:hAnsi="Times New Roman"/>
          <w:sz w:val="24"/>
          <w:szCs w:val="24"/>
        </w:rPr>
        <w:t>s</w:t>
      </w:r>
      <w:r w:rsidRPr="00213528">
        <w:rPr>
          <w:rFonts w:ascii="Times New Roman" w:hAnsi="Times New Roman"/>
          <w:sz w:val="24"/>
          <w:szCs w:val="24"/>
        </w:rPr>
        <w:t xml:space="preserve"> and </w:t>
      </w:r>
      <w:r w:rsidR="00351187" w:rsidRPr="00213528">
        <w:rPr>
          <w:rFonts w:ascii="Times New Roman" w:hAnsi="Times New Roman"/>
          <w:sz w:val="24"/>
          <w:szCs w:val="24"/>
        </w:rPr>
        <w:t>to remain</w:t>
      </w:r>
      <w:r w:rsidRPr="00213528">
        <w:rPr>
          <w:rFonts w:ascii="Times New Roman" w:hAnsi="Times New Roman"/>
          <w:sz w:val="24"/>
          <w:szCs w:val="24"/>
        </w:rPr>
        <w:t xml:space="preserve"> competitive in the ever demanding business environment. </w:t>
      </w:r>
      <w:r w:rsidR="00B114B3" w:rsidRPr="00213528">
        <w:rPr>
          <w:rFonts w:ascii="Times New Roman" w:hAnsi="Times New Roman"/>
          <w:sz w:val="24"/>
          <w:szCs w:val="24"/>
        </w:rPr>
        <w:t xml:space="preserve">This situation </w:t>
      </w:r>
      <w:r w:rsidR="00400170" w:rsidRPr="00213528">
        <w:rPr>
          <w:rFonts w:ascii="Times New Roman" w:hAnsi="Times New Roman"/>
          <w:sz w:val="24"/>
          <w:szCs w:val="24"/>
        </w:rPr>
        <w:t xml:space="preserve">has </w:t>
      </w:r>
      <w:r w:rsidR="00B114B3" w:rsidRPr="00213528">
        <w:rPr>
          <w:rFonts w:ascii="Times New Roman" w:hAnsi="Times New Roman"/>
          <w:sz w:val="24"/>
          <w:szCs w:val="24"/>
        </w:rPr>
        <w:t xml:space="preserve">also </w:t>
      </w:r>
      <w:r w:rsidR="00D56FFD" w:rsidRPr="00213528">
        <w:rPr>
          <w:rFonts w:ascii="Times New Roman" w:hAnsi="Times New Roman"/>
          <w:sz w:val="24"/>
          <w:szCs w:val="24"/>
        </w:rPr>
        <w:t>extended its demand on</w:t>
      </w:r>
      <w:r w:rsidR="00B114B3" w:rsidRPr="00213528">
        <w:rPr>
          <w:rFonts w:ascii="Times New Roman" w:hAnsi="Times New Roman"/>
          <w:sz w:val="24"/>
          <w:szCs w:val="24"/>
        </w:rPr>
        <w:t xml:space="preserve"> the leaders </w:t>
      </w:r>
      <w:r w:rsidR="00400170" w:rsidRPr="00213528">
        <w:rPr>
          <w:rFonts w:ascii="Times New Roman" w:hAnsi="Times New Roman"/>
          <w:sz w:val="24"/>
          <w:szCs w:val="24"/>
        </w:rPr>
        <w:t xml:space="preserve">in the industry </w:t>
      </w:r>
      <w:r w:rsidR="00B114B3" w:rsidRPr="00213528">
        <w:rPr>
          <w:rFonts w:ascii="Times New Roman" w:hAnsi="Times New Roman"/>
          <w:sz w:val="24"/>
          <w:szCs w:val="24"/>
        </w:rPr>
        <w:t xml:space="preserve">to motivate others </w:t>
      </w:r>
      <w:r w:rsidR="00C511AC" w:rsidRPr="00213528">
        <w:rPr>
          <w:rFonts w:ascii="Times New Roman" w:hAnsi="Times New Roman"/>
          <w:sz w:val="24"/>
          <w:szCs w:val="24"/>
        </w:rPr>
        <w:t>within their capacity based on</w:t>
      </w:r>
      <w:r w:rsidR="00B114B3" w:rsidRPr="00213528">
        <w:rPr>
          <w:rFonts w:ascii="Times New Roman" w:hAnsi="Times New Roman"/>
          <w:sz w:val="24"/>
          <w:szCs w:val="24"/>
        </w:rPr>
        <w:t xml:space="preserve"> the </w:t>
      </w:r>
      <w:r w:rsidR="00C511AC" w:rsidRPr="00213528">
        <w:rPr>
          <w:rFonts w:ascii="Times New Roman" w:hAnsi="Times New Roman"/>
          <w:sz w:val="24"/>
          <w:szCs w:val="24"/>
        </w:rPr>
        <w:t>set</w:t>
      </w:r>
      <w:r w:rsidR="00D56FFD" w:rsidRPr="00213528">
        <w:rPr>
          <w:rFonts w:ascii="Times New Roman" w:hAnsi="Times New Roman"/>
          <w:sz w:val="24"/>
          <w:szCs w:val="24"/>
        </w:rPr>
        <w:t xml:space="preserve"> </w:t>
      </w:r>
      <w:r w:rsidR="00B114B3" w:rsidRPr="00213528">
        <w:rPr>
          <w:rFonts w:ascii="Times New Roman" w:hAnsi="Times New Roman"/>
          <w:sz w:val="24"/>
          <w:szCs w:val="24"/>
        </w:rPr>
        <w:t xml:space="preserve">vision of </w:t>
      </w:r>
      <w:r w:rsidR="00400170" w:rsidRPr="00213528">
        <w:rPr>
          <w:rFonts w:ascii="Times New Roman" w:hAnsi="Times New Roman"/>
          <w:sz w:val="24"/>
          <w:szCs w:val="24"/>
        </w:rPr>
        <w:t xml:space="preserve">the potentials </w:t>
      </w:r>
      <w:r w:rsidR="00C511AC" w:rsidRPr="00213528">
        <w:rPr>
          <w:rFonts w:ascii="Times New Roman" w:hAnsi="Times New Roman"/>
          <w:sz w:val="24"/>
          <w:szCs w:val="24"/>
        </w:rPr>
        <w:t xml:space="preserve">that </w:t>
      </w:r>
      <w:r w:rsidR="00400170" w:rsidRPr="00213528">
        <w:rPr>
          <w:rFonts w:ascii="Times New Roman" w:hAnsi="Times New Roman"/>
          <w:sz w:val="24"/>
          <w:szCs w:val="24"/>
        </w:rPr>
        <w:t>can</w:t>
      </w:r>
      <w:r w:rsidR="00B114B3" w:rsidRPr="00213528">
        <w:rPr>
          <w:rFonts w:ascii="Times New Roman" w:hAnsi="Times New Roman"/>
          <w:sz w:val="24"/>
          <w:szCs w:val="24"/>
        </w:rPr>
        <w:t xml:space="preserve"> be accomplished. </w:t>
      </w:r>
      <w:r w:rsidR="00E407A8" w:rsidRPr="00213528">
        <w:rPr>
          <w:rFonts w:ascii="Times New Roman" w:hAnsi="Times New Roman"/>
          <w:sz w:val="24"/>
          <w:szCs w:val="24"/>
        </w:rPr>
        <w:t>T</w:t>
      </w:r>
      <w:r w:rsidR="00050AAC" w:rsidRPr="00213528">
        <w:rPr>
          <w:rFonts w:ascii="Times New Roman" w:hAnsi="Times New Roman"/>
          <w:sz w:val="24"/>
          <w:szCs w:val="24"/>
        </w:rPr>
        <w:t xml:space="preserve">he study of leadership is not a recent topic </w:t>
      </w:r>
      <w:r w:rsidR="00D56FFD" w:rsidRPr="00213528">
        <w:rPr>
          <w:rFonts w:ascii="Times New Roman" w:hAnsi="Times New Roman"/>
          <w:sz w:val="24"/>
          <w:szCs w:val="24"/>
        </w:rPr>
        <w:t>of discussion</w:t>
      </w:r>
      <w:r w:rsidR="00050AAC" w:rsidRPr="00213528">
        <w:rPr>
          <w:rFonts w:ascii="Times New Roman" w:hAnsi="Times New Roman"/>
          <w:sz w:val="24"/>
          <w:szCs w:val="24"/>
        </w:rPr>
        <w:t xml:space="preserve"> in the business world since it is seen as impressive when the practiced styles of leadership are capable to cause </w:t>
      </w:r>
      <w:r w:rsidR="007C0EC2" w:rsidRPr="00213528">
        <w:rPr>
          <w:rFonts w:ascii="Times New Roman" w:hAnsi="Times New Roman"/>
          <w:sz w:val="24"/>
          <w:szCs w:val="24"/>
        </w:rPr>
        <w:t>impingement</w:t>
      </w:r>
      <w:r w:rsidR="00050AAC" w:rsidRPr="00213528">
        <w:rPr>
          <w:rFonts w:ascii="Times New Roman" w:hAnsi="Times New Roman"/>
          <w:sz w:val="24"/>
          <w:szCs w:val="24"/>
        </w:rPr>
        <w:t xml:space="preserve"> on culture in th</w:t>
      </w:r>
      <w:r w:rsidR="00A901E3" w:rsidRPr="00213528">
        <w:rPr>
          <w:rFonts w:ascii="Times New Roman" w:hAnsi="Times New Roman"/>
          <w:sz w:val="24"/>
          <w:szCs w:val="24"/>
        </w:rPr>
        <w:t>e organization as claimed by Yaf</w:t>
      </w:r>
      <w:r w:rsidR="00050AAC" w:rsidRPr="00213528">
        <w:rPr>
          <w:rFonts w:ascii="Times New Roman" w:hAnsi="Times New Roman"/>
          <w:sz w:val="24"/>
          <w:szCs w:val="24"/>
        </w:rPr>
        <w:t>ang, Shih-Wang and Hsien-Jui (2009)</w:t>
      </w:r>
      <w:r w:rsidR="00D56FFD" w:rsidRPr="00213528">
        <w:rPr>
          <w:rFonts w:ascii="Times New Roman" w:hAnsi="Times New Roman"/>
          <w:sz w:val="24"/>
          <w:szCs w:val="24"/>
        </w:rPr>
        <w:t xml:space="preserve"> </w:t>
      </w:r>
      <w:r w:rsidR="00050AAC" w:rsidRPr="00213528">
        <w:rPr>
          <w:rFonts w:ascii="Times New Roman" w:hAnsi="Times New Roman"/>
          <w:sz w:val="24"/>
          <w:szCs w:val="24"/>
        </w:rPr>
        <w:t xml:space="preserve">and Casida (2008) as well as on the organizational results (Robbins and Davihizar, 2007 and DeGroot, Kiker and Cross, 2000). </w:t>
      </w:r>
      <w:r w:rsidR="00E407A8" w:rsidRPr="00213528">
        <w:rPr>
          <w:rFonts w:ascii="Times New Roman" w:hAnsi="Times New Roman"/>
          <w:sz w:val="24"/>
          <w:szCs w:val="24"/>
        </w:rPr>
        <w:t>In this streamline, rapid changes in</w:t>
      </w:r>
      <w:r w:rsidR="00302065" w:rsidRPr="00213528">
        <w:rPr>
          <w:rFonts w:ascii="Times New Roman" w:hAnsi="Times New Roman"/>
          <w:sz w:val="24"/>
          <w:szCs w:val="24"/>
        </w:rPr>
        <w:t xml:space="preserve"> terms of</w:t>
      </w:r>
      <w:r w:rsidR="00E407A8" w:rsidRPr="00213528">
        <w:rPr>
          <w:rFonts w:ascii="Times New Roman" w:hAnsi="Times New Roman"/>
          <w:sz w:val="24"/>
          <w:szCs w:val="24"/>
        </w:rPr>
        <w:t xml:space="preserve"> information exchange</w:t>
      </w:r>
      <w:r w:rsidR="00157496" w:rsidRPr="00213528">
        <w:rPr>
          <w:rFonts w:ascii="Times New Roman" w:hAnsi="Times New Roman"/>
          <w:sz w:val="24"/>
          <w:szCs w:val="24"/>
        </w:rPr>
        <w:t xml:space="preserve"> processes</w:t>
      </w:r>
      <w:r w:rsidR="00E407A8" w:rsidRPr="00213528">
        <w:rPr>
          <w:rFonts w:ascii="Times New Roman" w:hAnsi="Times New Roman"/>
          <w:sz w:val="24"/>
          <w:szCs w:val="24"/>
        </w:rPr>
        <w:t>, technological advancement</w:t>
      </w:r>
      <w:r w:rsidR="00157496" w:rsidRPr="00213528">
        <w:rPr>
          <w:rFonts w:ascii="Times New Roman" w:hAnsi="Times New Roman"/>
          <w:sz w:val="24"/>
          <w:szCs w:val="24"/>
        </w:rPr>
        <w:t>s</w:t>
      </w:r>
      <w:r w:rsidR="00E407A8" w:rsidRPr="00213528">
        <w:rPr>
          <w:rFonts w:ascii="Times New Roman" w:hAnsi="Times New Roman"/>
          <w:sz w:val="24"/>
          <w:szCs w:val="24"/>
        </w:rPr>
        <w:t xml:space="preserve">, and higher demands in the competition due to globalized business entity and open market situations, Malaysia as a developing nation is exposed to more intense competition from other countries. </w:t>
      </w:r>
      <w:r w:rsidR="00692398" w:rsidRPr="00213528">
        <w:rPr>
          <w:rFonts w:ascii="Times New Roman" w:hAnsi="Times New Roman"/>
          <w:sz w:val="24"/>
          <w:szCs w:val="24"/>
        </w:rPr>
        <w:t xml:space="preserve">Importantly, a necessary adjustment is needed in </w:t>
      </w:r>
      <w:r w:rsidR="00157496" w:rsidRPr="00213528">
        <w:rPr>
          <w:rFonts w:ascii="Times New Roman" w:hAnsi="Times New Roman"/>
          <w:sz w:val="24"/>
          <w:szCs w:val="24"/>
        </w:rPr>
        <w:t xml:space="preserve">organization </w:t>
      </w:r>
      <w:r w:rsidR="00692398" w:rsidRPr="00213528">
        <w:rPr>
          <w:rFonts w:ascii="Times New Roman" w:hAnsi="Times New Roman"/>
          <w:sz w:val="24"/>
          <w:szCs w:val="24"/>
        </w:rPr>
        <w:t>cultural setting by the leaders in the proce</w:t>
      </w:r>
      <w:r w:rsidR="00157496" w:rsidRPr="00213528">
        <w:rPr>
          <w:rFonts w:ascii="Times New Roman" w:hAnsi="Times New Roman"/>
          <w:sz w:val="24"/>
          <w:szCs w:val="24"/>
        </w:rPr>
        <w:t>ss to influence on the attitudinal outcomes</w:t>
      </w:r>
      <w:r w:rsidR="00692398" w:rsidRPr="00213528">
        <w:rPr>
          <w:rFonts w:ascii="Times New Roman" w:hAnsi="Times New Roman"/>
          <w:sz w:val="24"/>
          <w:szCs w:val="24"/>
        </w:rPr>
        <w:t xml:space="preserve"> of the corporate members. </w:t>
      </w:r>
      <w:r w:rsidR="00E93F5F" w:rsidRPr="00213528">
        <w:rPr>
          <w:rFonts w:ascii="Times New Roman" w:hAnsi="Times New Roman"/>
          <w:sz w:val="24"/>
          <w:szCs w:val="24"/>
        </w:rPr>
        <w:t xml:space="preserve">As studies on leadership progressed and expanded, it became apparent that leadership constitutes culture of organization (Schein, 1985; 1990). Therefore, given the importance of organizational culture and its effects on corporate performance and corporate members’ attitudinal outcomes, it is deliberately an exciting business topic in both academia and articles. </w:t>
      </w:r>
      <w:r w:rsidR="00E12861" w:rsidRPr="00213528">
        <w:rPr>
          <w:rFonts w:ascii="Times New Roman" w:hAnsi="Times New Roman"/>
          <w:sz w:val="24"/>
          <w:szCs w:val="24"/>
        </w:rPr>
        <w:t>Positioning itself toward a developed nation</w:t>
      </w:r>
      <w:r w:rsidR="0061062B" w:rsidRPr="00213528">
        <w:rPr>
          <w:rFonts w:ascii="Times New Roman" w:hAnsi="Times New Roman"/>
          <w:sz w:val="24"/>
          <w:szCs w:val="24"/>
        </w:rPr>
        <w:t xml:space="preserve"> status</w:t>
      </w:r>
      <w:r w:rsidR="00E12861" w:rsidRPr="00213528">
        <w:rPr>
          <w:rFonts w:ascii="Times New Roman" w:hAnsi="Times New Roman"/>
          <w:sz w:val="24"/>
          <w:szCs w:val="24"/>
        </w:rPr>
        <w:t>, the government of Malaysia</w:t>
      </w:r>
      <w:r w:rsidR="00A70663" w:rsidRPr="00213528">
        <w:rPr>
          <w:rFonts w:ascii="Times New Roman" w:hAnsi="Times New Roman"/>
          <w:sz w:val="24"/>
          <w:szCs w:val="24"/>
        </w:rPr>
        <w:t xml:space="preserve"> had </w:t>
      </w:r>
      <w:r w:rsidR="00D1664C" w:rsidRPr="00213528">
        <w:rPr>
          <w:rFonts w:ascii="Times New Roman" w:hAnsi="Times New Roman"/>
          <w:sz w:val="24"/>
          <w:szCs w:val="24"/>
        </w:rPr>
        <w:t>announced</w:t>
      </w:r>
      <w:r w:rsidR="001A6818" w:rsidRPr="00213528">
        <w:rPr>
          <w:rFonts w:ascii="Times New Roman" w:hAnsi="Times New Roman"/>
          <w:sz w:val="24"/>
          <w:szCs w:val="24"/>
        </w:rPr>
        <w:t xml:space="preserve"> </w:t>
      </w:r>
      <w:r w:rsidR="00A70663" w:rsidRPr="00213528">
        <w:rPr>
          <w:rFonts w:ascii="Times New Roman" w:hAnsi="Times New Roman"/>
          <w:sz w:val="24"/>
          <w:szCs w:val="24"/>
        </w:rPr>
        <w:t xml:space="preserve">on </w:t>
      </w:r>
      <w:r w:rsidR="00D1664C" w:rsidRPr="00213528">
        <w:rPr>
          <w:rFonts w:ascii="Times New Roman" w:hAnsi="Times New Roman"/>
          <w:sz w:val="24"/>
          <w:szCs w:val="24"/>
        </w:rPr>
        <w:t xml:space="preserve">the </w:t>
      </w:r>
      <w:r w:rsidR="001A6818" w:rsidRPr="00213528">
        <w:rPr>
          <w:rFonts w:ascii="Times New Roman" w:hAnsi="Times New Roman"/>
          <w:sz w:val="24"/>
          <w:szCs w:val="24"/>
        </w:rPr>
        <w:t>transformation</w:t>
      </w:r>
      <w:r w:rsidR="00F71DEE">
        <w:rPr>
          <w:rFonts w:ascii="Times New Roman" w:hAnsi="Times New Roman"/>
          <w:sz w:val="24"/>
          <w:szCs w:val="24"/>
        </w:rPr>
        <w:t xml:space="preserve"> program</w:t>
      </w:r>
      <w:r w:rsidR="00D1664C" w:rsidRPr="00213528">
        <w:rPr>
          <w:rFonts w:ascii="Times New Roman" w:hAnsi="Times New Roman"/>
          <w:sz w:val="24"/>
          <w:szCs w:val="24"/>
        </w:rPr>
        <w:t xml:space="preserve"> of Government-linked corporations (GLCs) </w:t>
      </w:r>
      <w:r w:rsidR="001A6818" w:rsidRPr="00213528">
        <w:rPr>
          <w:rFonts w:ascii="Times New Roman" w:hAnsi="Times New Roman"/>
          <w:sz w:val="24"/>
          <w:szCs w:val="24"/>
        </w:rPr>
        <w:t>as to en</w:t>
      </w:r>
      <w:r w:rsidR="00F42E1E" w:rsidRPr="00213528">
        <w:rPr>
          <w:rFonts w:ascii="Times New Roman" w:hAnsi="Times New Roman"/>
          <w:sz w:val="24"/>
          <w:szCs w:val="24"/>
        </w:rPr>
        <w:t xml:space="preserve">sure Malaysia reach its target by tackling issues or causes to revive on its productivity, to develop human capital and to </w:t>
      </w:r>
      <w:r w:rsidR="0061062B" w:rsidRPr="00213528">
        <w:rPr>
          <w:rFonts w:ascii="Times New Roman" w:hAnsi="Times New Roman"/>
          <w:sz w:val="24"/>
          <w:szCs w:val="24"/>
        </w:rPr>
        <w:t xml:space="preserve">embark </w:t>
      </w:r>
      <w:r w:rsidR="00F42E1E" w:rsidRPr="00213528">
        <w:rPr>
          <w:rFonts w:ascii="Times New Roman" w:hAnsi="Times New Roman"/>
          <w:sz w:val="24"/>
          <w:szCs w:val="24"/>
        </w:rPr>
        <w:t xml:space="preserve">on effective </w:t>
      </w:r>
      <w:r w:rsidR="0061062B" w:rsidRPr="00213528">
        <w:rPr>
          <w:rFonts w:ascii="Times New Roman" w:hAnsi="Times New Roman"/>
          <w:sz w:val="24"/>
          <w:szCs w:val="24"/>
        </w:rPr>
        <w:t>industrialization</w:t>
      </w:r>
      <w:r w:rsidR="00F42E1E" w:rsidRPr="00213528">
        <w:rPr>
          <w:rFonts w:ascii="Times New Roman" w:hAnsi="Times New Roman"/>
          <w:sz w:val="24"/>
          <w:szCs w:val="24"/>
        </w:rPr>
        <w:t xml:space="preserve"> </w:t>
      </w:r>
      <w:r w:rsidR="0061062B" w:rsidRPr="00213528">
        <w:rPr>
          <w:rFonts w:ascii="Times New Roman" w:hAnsi="Times New Roman"/>
          <w:sz w:val="24"/>
          <w:szCs w:val="24"/>
        </w:rPr>
        <w:t>strategies.</w:t>
      </w:r>
      <w:r w:rsidR="006F5289" w:rsidRPr="00213528">
        <w:rPr>
          <w:rFonts w:ascii="Times New Roman" w:hAnsi="Times New Roman"/>
          <w:sz w:val="24"/>
          <w:szCs w:val="24"/>
        </w:rPr>
        <w:t xml:space="preserve"> This paper investigates the mediating role of cultural traits in determining the impact of transformational leadership style on the corporate members’ satisfaction in their jobs, commitment and trust in the corporate management in the selected GLCs</w:t>
      </w:r>
      <w:r w:rsidR="00A70663" w:rsidRPr="00213528">
        <w:rPr>
          <w:rFonts w:ascii="Times New Roman" w:hAnsi="Times New Roman"/>
          <w:sz w:val="24"/>
          <w:szCs w:val="24"/>
        </w:rPr>
        <w:t xml:space="preserve"> under t</w:t>
      </w:r>
      <w:r w:rsidR="00F71DEE">
        <w:rPr>
          <w:rFonts w:ascii="Times New Roman" w:hAnsi="Times New Roman"/>
          <w:sz w:val="24"/>
          <w:szCs w:val="24"/>
        </w:rPr>
        <w:t>he GLCs Transformation Program</w:t>
      </w:r>
      <w:r w:rsidR="006F5289" w:rsidRPr="00213528">
        <w:rPr>
          <w:rFonts w:ascii="Times New Roman" w:hAnsi="Times New Roman"/>
          <w:sz w:val="24"/>
          <w:szCs w:val="24"/>
        </w:rPr>
        <w:t xml:space="preserve"> and </w:t>
      </w:r>
      <w:r w:rsidR="00A70663" w:rsidRPr="00213528">
        <w:rPr>
          <w:rFonts w:ascii="Times New Roman" w:hAnsi="Times New Roman"/>
          <w:sz w:val="24"/>
          <w:szCs w:val="24"/>
        </w:rPr>
        <w:t xml:space="preserve">those </w:t>
      </w:r>
      <w:r w:rsidR="006F5289" w:rsidRPr="00213528">
        <w:rPr>
          <w:rFonts w:ascii="Times New Roman" w:hAnsi="Times New Roman"/>
          <w:sz w:val="24"/>
          <w:szCs w:val="24"/>
        </w:rPr>
        <w:t xml:space="preserve">GLCs </w:t>
      </w:r>
      <w:r w:rsidR="00A70663" w:rsidRPr="00213528">
        <w:rPr>
          <w:rFonts w:ascii="Times New Roman" w:hAnsi="Times New Roman"/>
          <w:sz w:val="24"/>
          <w:szCs w:val="24"/>
        </w:rPr>
        <w:t xml:space="preserve">which are </w:t>
      </w:r>
      <w:r w:rsidR="006F5289" w:rsidRPr="00213528">
        <w:rPr>
          <w:rFonts w:ascii="Times New Roman" w:hAnsi="Times New Roman"/>
          <w:sz w:val="24"/>
          <w:szCs w:val="24"/>
        </w:rPr>
        <w:t xml:space="preserve">listed in the Main Market of Bursa Malaysia or Kuala Lumpur Stock Exchange (KLSE). </w:t>
      </w:r>
      <w:r w:rsidR="003A16A2" w:rsidRPr="00213528">
        <w:rPr>
          <w:rFonts w:ascii="Times New Roman" w:hAnsi="Times New Roman"/>
          <w:sz w:val="24"/>
          <w:szCs w:val="24"/>
        </w:rPr>
        <w:t xml:space="preserve">We begin with an outline of the research background. We then overview on the methodology applied, sampling, results and conclusion and future research recommendation. </w:t>
      </w:r>
    </w:p>
    <w:p w:rsidR="00D752CD" w:rsidRPr="00213528" w:rsidRDefault="00D752CD" w:rsidP="00D752CD">
      <w:pPr>
        <w:spacing w:line="240" w:lineRule="auto"/>
        <w:jc w:val="both"/>
        <w:rPr>
          <w:rFonts w:ascii="Times New Roman" w:hAnsi="Times New Roman"/>
          <w:sz w:val="24"/>
          <w:szCs w:val="24"/>
        </w:rPr>
      </w:pPr>
    </w:p>
    <w:p w:rsidR="00143E87" w:rsidRPr="005009B4" w:rsidRDefault="00143E87" w:rsidP="00D752CD">
      <w:pPr>
        <w:spacing w:line="240" w:lineRule="auto"/>
        <w:rPr>
          <w:rFonts w:ascii="Times New Roman" w:hAnsi="Times New Roman"/>
          <w:b/>
          <w:sz w:val="24"/>
          <w:szCs w:val="24"/>
        </w:rPr>
      </w:pPr>
      <w:r w:rsidRPr="005009B4">
        <w:rPr>
          <w:rFonts w:ascii="Times New Roman" w:hAnsi="Times New Roman"/>
          <w:b/>
          <w:sz w:val="24"/>
          <w:szCs w:val="24"/>
        </w:rPr>
        <w:t>Background</w:t>
      </w:r>
    </w:p>
    <w:p w:rsidR="00D752CD" w:rsidRDefault="00713718" w:rsidP="00D752CD">
      <w:pPr>
        <w:spacing w:line="240" w:lineRule="auto"/>
        <w:jc w:val="both"/>
        <w:rPr>
          <w:rFonts w:ascii="Times New Roman" w:hAnsi="Times New Roman"/>
          <w:sz w:val="24"/>
          <w:szCs w:val="24"/>
        </w:rPr>
      </w:pPr>
      <w:r w:rsidRPr="00213528">
        <w:rPr>
          <w:rFonts w:ascii="Times New Roman" w:hAnsi="Times New Roman"/>
          <w:sz w:val="24"/>
          <w:szCs w:val="24"/>
        </w:rPr>
        <w:t xml:space="preserve">The study of leadership maintain as an active field of inquiry due to its long term practice as well as large body of academia referring to it (Goleman, </w:t>
      </w:r>
      <w:r w:rsidRPr="00213528">
        <w:rPr>
          <w:rFonts w:ascii="Times New Roman" w:hAnsi="Times New Roman"/>
          <w:sz w:val="24"/>
          <w:szCs w:val="24"/>
        </w:rPr>
        <w:lastRenderedPageBreak/>
        <w:t xml:space="preserve">Boyatzis and McKee, 2002). And this field of research continues to revive as number of new theories and models continue to be acquainted (Abbas and Yaqoob, 2009). </w:t>
      </w:r>
      <w:r w:rsidR="009C1EB5" w:rsidRPr="00213528">
        <w:rPr>
          <w:rFonts w:ascii="Times New Roman" w:hAnsi="Times New Roman"/>
          <w:sz w:val="24"/>
          <w:szCs w:val="24"/>
        </w:rPr>
        <w:t xml:space="preserve">Leadership has been recognized as a fundamental of influence (Krause, 2004; Mumford and Licuanan, 2004). </w:t>
      </w:r>
    </w:p>
    <w:p w:rsidR="00143E87" w:rsidRDefault="009940A0" w:rsidP="00D752CD">
      <w:pPr>
        <w:spacing w:line="240" w:lineRule="auto"/>
        <w:jc w:val="both"/>
        <w:rPr>
          <w:rFonts w:ascii="Times New Roman" w:hAnsi="Times New Roman"/>
          <w:sz w:val="24"/>
          <w:szCs w:val="24"/>
        </w:rPr>
      </w:pPr>
      <w:r w:rsidRPr="00213528">
        <w:rPr>
          <w:rFonts w:ascii="Times New Roman" w:hAnsi="Times New Roman"/>
          <w:sz w:val="24"/>
          <w:szCs w:val="24"/>
        </w:rPr>
        <w:t xml:space="preserve">It is a series of systematic action whereby an individual has the ability to generate ideas, feelings, and actions of others. The </w:t>
      </w:r>
      <w:r w:rsidR="005954FE" w:rsidRPr="00213528">
        <w:rPr>
          <w:rFonts w:ascii="Times New Roman" w:hAnsi="Times New Roman"/>
          <w:sz w:val="24"/>
          <w:szCs w:val="24"/>
        </w:rPr>
        <w:t xml:space="preserve">act of leadership is the ability to make a great and tenacious effort to strive to get </w:t>
      </w:r>
      <w:r w:rsidRPr="00213528">
        <w:rPr>
          <w:rFonts w:ascii="Times New Roman" w:hAnsi="Times New Roman"/>
          <w:sz w:val="24"/>
          <w:szCs w:val="24"/>
        </w:rPr>
        <w:t xml:space="preserve">others toward the same direction and </w:t>
      </w:r>
      <w:r w:rsidR="00C7662D" w:rsidRPr="00213528">
        <w:rPr>
          <w:rFonts w:ascii="Times New Roman" w:hAnsi="Times New Roman"/>
          <w:sz w:val="24"/>
          <w:szCs w:val="24"/>
        </w:rPr>
        <w:t xml:space="preserve">to </w:t>
      </w:r>
      <w:r w:rsidRPr="00213528">
        <w:rPr>
          <w:rFonts w:ascii="Times New Roman" w:hAnsi="Times New Roman"/>
          <w:sz w:val="24"/>
          <w:szCs w:val="24"/>
        </w:rPr>
        <w:t>provid</w:t>
      </w:r>
      <w:r w:rsidR="005954FE" w:rsidRPr="00213528">
        <w:rPr>
          <w:rFonts w:ascii="Times New Roman" w:hAnsi="Times New Roman"/>
          <w:sz w:val="24"/>
          <w:szCs w:val="24"/>
        </w:rPr>
        <w:t xml:space="preserve">e </w:t>
      </w:r>
      <w:r w:rsidR="00C7662D" w:rsidRPr="00213528">
        <w:rPr>
          <w:rFonts w:ascii="Times New Roman" w:hAnsi="Times New Roman"/>
          <w:sz w:val="24"/>
          <w:szCs w:val="24"/>
        </w:rPr>
        <w:t xml:space="preserve">on the common and collective exertion. </w:t>
      </w:r>
      <w:r w:rsidR="00674C05" w:rsidRPr="00213528">
        <w:rPr>
          <w:rFonts w:ascii="Times New Roman" w:hAnsi="Times New Roman"/>
          <w:sz w:val="24"/>
          <w:szCs w:val="24"/>
        </w:rPr>
        <w:t xml:space="preserve">It is a series of action in supporting others toward goal-acquirement by making it feasible to other in attempt to encourage a collaborative and teamwork environment (Jaskyte, 2004). </w:t>
      </w:r>
      <w:r w:rsidR="00CF1170" w:rsidRPr="00213528">
        <w:rPr>
          <w:rFonts w:ascii="Times New Roman" w:hAnsi="Times New Roman"/>
          <w:sz w:val="24"/>
          <w:szCs w:val="24"/>
        </w:rPr>
        <w:t xml:space="preserve">Therefore, organizational leaders have to function as a counselor to alleviate in anticipating prospective events, to alleviate in revoking achievements, to actuate and to exert their followers. </w:t>
      </w:r>
      <w:r w:rsidR="003A22EB" w:rsidRPr="00213528">
        <w:rPr>
          <w:rFonts w:ascii="Times New Roman" w:hAnsi="Times New Roman"/>
          <w:sz w:val="24"/>
          <w:szCs w:val="24"/>
        </w:rPr>
        <w:t>As Goldstein and Ford (2002, p. 271-272) stated:</w:t>
      </w:r>
    </w:p>
    <w:p w:rsidR="00450767" w:rsidRPr="00213528" w:rsidRDefault="00450767" w:rsidP="00D752CD">
      <w:pPr>
        <w:spacing w:line="240" w:lineRule="auto"/>
        <w:jc w:val="both"/>
        <w:rPr>
          <w:rFonts w:ascii="Times New Roman" w:hAnsi="Times New Roman"/>
          <w:sz w:val="24"/>
          <w:szCs w:val="24"/>
        </w:rPr>
      </w:pPr>
    </w:p>
    <w:p w:rsidR="003A22EB" w:rsidRPr="00213528" w:rsidRDefault="003A22EB" w:rsidP="00D752CD">
      <w:pPr>
        <w:spacing w:line="240" w:lineRule="auto"/>
        <w:ind w:left="851" w:right="758"/>
        <w:jc w:val="both"/>
        <w:rPr>
          <w:rFonts w:ascii="Times New Roman" w:hAnsi="Times New Roman"/>
          <w:sz w:val="24"/>
          <w:szCs w:val="24"/>
        </w:rPr>
      </w:pPr>
      <w:r w:rsidRPr="00213528">
        <w:rPr>
          <w:rFonts w:ascii="Times New Roman" w:hAnsi="Times New Roman"/>
          <w:sz w:val="24"/>
          <w:szCs w:val="24"/>
        </w:rPr>
        <w:t xml:space="preserve">“…the more global competencies are expected to not only predict behavior across wide variety of tasks and settings but also provide the organization with a set of core characteristics that distinguish the company from others in terms of how it operates its business and treat its employees”. </w:t>
      </w:r>
    </w:p>
    <w:p w:rsidR="008277C9" w:rsidRPr="00213528" w:rsidRDefault="00821EC8" w:rsidP="00D752CD">
      <w:pPr>
        <w:spacing w:line="240" w:lineRule="auto"/>
        <w:jc w:val="both"/>
        <w:rPr>
          <w:rFonts w:ascii="Times New Roman" w:hAnsi="Times New Roman"/>
          <w:sz w:val="24"/>
          <w:szCs w:val="24"/>
        </w:rPr>
      </w:pPr>
      <w:r w:rsidRPr="00213528">
        <w:rPr>
          <w:rFonts w:ascii="Times New Roman" w:hAnsi="Times New Roman"/>
          <w:sz w:val="24"/>
          <w:szCs w:val="24"/>
        </w:rPr>
        <w:t xml:space="preserve">Nowadays, leaders are required to engage in substantiating high performing organizational teams, in attempt of attaining distinguished challenges than before. </w:t>
      </w:r>
      <w:r w:rsidR="008614B7" w:rsidRPr="00213528">
        <w:rPr>
          <w:rFonts w:ascii="Times New Roman" w:hAnsi="Times New Roman"/>
          <w:sz w:val="24"/>
          <w:szCs w:val="24"/>
        </w:rPr>
        <w:t xml:space="preserve">A prevalent recurrence in the study of leadership was the study of leadership styles (Moore and Rudd, 2006, p.6). Casimir (2001) defined styles in leadership as a pattern of intensiveness, to indicate by the frequency or intensity of specific behaviours or attitudes which a leader demonstrates based on his or her various </w:t>
      </w:r>
      <w:r w:rsidR="00CE5576" w:rsidRPr="00213528">
        <w:rPr>
          <w:rFonts w:ascii="Times New Roman" w:hAnsi="Times New Roman"/>
          <w:sz w:val="24"/>
          <w:szCs w:val="24"/>
        </w:rPr>
        <w:t>occasions</w:t>
      </w:r>
      <w:r w:rsidR="008614B7" w:rsidRPr="00213528">
        <w:rPr>
          <w:rFonts w:ascii="Times New Roman" w:hAnsi="Times New Roman"/>
          <w:sz w:val="24"/>
          <w:szCs w:val="24"/>
        </w:rPr>
        <w:t>.</w:t>
      </w:r>
      <w:r w:rsidR="00CE5576" w:rsidRPr="00213528">
        <w:rPr>
          <w:rFonts w:ascii="Times New Roman" w:hAnsi="Times New Roman"/>
          <w:sz w:val="24"/>
          <w:szCs w:val="24"/>
        </w:rPr>
        <w:t xml:space="preserve"> Various styles of leadership are acquired in different conditions and leaders need to know the best time to demonstrate the best approach, and how to express their abilities to influence others in respond to shared organisational goals (Armandi, Oppedisano and Sherman, 2003).  </w:t>
      </w:r>
      <w:r w:rsidR="00841557" w:rsidRPr="00213528">
        <w:rPr>
          <w:rFonts w:ascii="Times New Roman" w:hAnsi="Times New Roman"/>
          <w:sz w:val="24"/>
          <w:szCs w:val="24"/>
        </w:rPr>
        <w:t>It</w:t>
      </w:r>
      <w:r w:rsidR="00CE5576" w:rsidRPr="00213528">
        <w:rPr>
          <w:rFonts w:ascii="Times New Roman" w:hAnsi="Times New Roman"/>
          <w:sz w:val="24"/>
          <w:szCs w:val="24"/>
        </w:rPr>
        <w:t xml:space="preserve"> is essential for leaders to correspond accordingly in order to fit into changes in organizational setting and to strategically manage the task force. </w:t>
      </w:r>
    </w:p>
    <w:p w:rsidR="008277C9" w:rsidRPr="00213528" w:rsidRDefault="008277C9" w:rsidP="00D752CD">
      <w:pPr>
        <w:spacing w:line="240" w:lineRule="auto"/>
        <w:jc w:val="both"/>
        <w:rPr>
          <w:rFonts w:ascii="Times New Roman" w:hAnsi="Times New Roman"/>
          <w:sz w:val="24"/>
          <w:szCs w:val="24"/>
        </w:rPr>
      </w:pPr>
      <w:r w:rsidRPr="00213528">
        <w:rPr>
          <w:rFonts w:ascii="Times New Roman" w:hAnsi="Times New Roman"/>
          <w:sz w:val="24"/>
          <w:szCs w:val="24"/>
        </w:rPr>
        <w:t xml:space="preserve">The two primary styles of leadership are </w:t>
      </w:r>
      <w:r w:rsidR="00305D37" w:rsidRPr="00213528">
        <w:rPr>
          <w:rFonts w:ascii="Times New Roman" w:hAnsi="Times New Roman"/>
          <w:sz w:val="24"/>
          <w:szCs w:val="24"/>
        </w:rPr>
        <w:t xml:space="preserve">known as </w:t>
      </w:r>
      <w:r w:rsidRPr="00213528">
        <w:rPr>
          <w:rFonts w:ascii="Times New Roman" w:hAnsi="Times New Roman"/>
          <w:sz w:val="24"/>
          <w:szCs w:val="24"/>
        </w:rPr>
        <w:t xml:space="preserve">transactional </w:t>
      </w:r>
      <w:r w:rsidR="00305D37" w:rsidRPr="00213528">
        <w:rPr>
          <w:rFonts w:ascii="Times New Roman" w:hAnsi="Times New Roman"/>
          <w:sz w:val="24"/>
          <w:szCs w:val="24"/>
        </w:rPr>
        <w:t>and transformational</w:t>
      </w:r>
      <w:r w:rsidRPr="00213528">
        <w:rPr>
          <w:rFonts w:ascii="Times New Roman" w:hAnsi="Times New Roman"/>
          <w:sz w:val="24"/>
          <w:szCs w:val="24"/>
        </w:rPr>
        <w:t xml:space="preserve">. Jung and Avolio (2002, p.2) </w:t>
      </w:r>
      <w:r w:rsidR="00EE2B36" w:rsidRPr="00213528">
        <w:rPr>
          <w:rFonts w:ascii="Times New Roman" w:hAnsi="Times New Roman"/>
          <w:sz w:val="24"/>
          <w:szCs w:val="24"/>
        </w:rPr>
        <w:t>describe</w:t>
      </w:r>
      <w:r w:rsidRPr="00213528">
        <w:rPr>
          <w:rFonts w:ascii="Times New Roman" w:hAnsi="Times New Roman"/>
          <w:sz w:val="24"/>
          <w:szCs w:val="24"/>
        </w:rPr>
        <w:t xml:space="preserve"> the two styles of leadership as:</w:t>
      </w:r>
    </w:p>
    <w:p w:rsidR="008277C9" w:rsidRPr="00213528" w:rsidRDefault="008277C9" w:rsidP="00D752CD">
      <w:pPr>
        <w:pStyle w:val="Standard"/>
        <w:ind w:left="851" w:right="758"/>
        <w:jc w:val="both"/>
      </w:pPr>
      <w:r w:rsidRPr="00213528">
        <w:t xml:space="preserve">“The main focus of transactional leaders is on setting goals; clarifying the link between performance and rewards; and providing constructive feedback to keep followers on task…In contrast, transformational leadership involves developing a closer relationship between leaders and followers, one based </w:t>
      </w:r>
      <w:r w:rsidRPr="00213528">
        <w:lastRenderedPageBreak/>
        <w:t>more on trust and commitment than on contractual agreements”.</w:t>
      </w:r>
    </w:p>
    <w:p w:rsidR="008277C9" w:rsidRPr="00213528" w:rsidRDefault="008277C9" w:rsidP="00D752CD">
      <w:pPr>
        <w:spacing w:line="240" w:lineRule="auto"/>
        <w:jc w:val="both"/>
        <w:rPr>
          <w:rFonts w:ascii="Times New Roman" w:hAnsi="Times New Roman"/>
          <w:sz w:val="24"/>
          <w:szCs w:val="24"/>
        </w:rPr>
      </w:pPr>
    </w:p>
    <w:p w:rsidR="00D752CD" w:rsidRDefault="000A69C3" w:rsidP="00D752CD">
      <w:pPr>
        <w:spacing w:line="240" w:lineRule="auto"/>
        <w:jc w:val="both"/>
        <w:rPr>
          <w:rFonts w:ascii="Times New Roman" w:hAnsi="Times New Roman"/>
          <w:sz w:val="24"/>
          <w:szCs w:val="24"/>
        </w:rPr>
      </w:pPr>
      <w:r w:rsidRPr="00213528">
        <w:rPr>
          <w:rFonts w:ascii="Times New Roman" w:hAnsi="Times New Roman"/>
          <w:sz w:val="24"/>
          <w:szCs w:val="24"/>
        </w:rPr>
        <w:t xml:space="preserve">Both types of leadership namely; transactional and transformational have been the topic of interest to many researchers and adapting to either of the styles able to justify the success of the organization (Laohavichien, Fredendall and Cantrell, 2009). </w:t>
      </w:r>
    </w:p>
    <w:p w:rsidR="00B14167" w:rsidRDefault="000A69C3" w:rsidP="00D752CD">
      <w:pPr>
        <w:spacing w:line="240" w:lineRule="auto"/>
        <w:jc w:val="both"/>
        <w:rPr>
          <w:rFonts w:ascii="Times New Roman" w:hAnsi="Times New Roman"/>
          <w:sz w:val="24"/>
          <w:szCs w:val="24"/>
        </w:rPr>
      </w:pPr>
      <w:r w:rsidRPr="00213528">
        <w:rPr>
          <w:rFonts w:ascii="Times New Roman" w:hAnsi="Times New Roman"/>
          <w:sz w:val="24"/>
          <w:szCs w:val="24"/>
        </w:rPr>
        <w:t xml:space="preserve">Importantly, both of these styles provide deviating results in assorted </w:t>
      </w:r>
      <w:r w:rsidR="00981231" w:rsidRPr="00213528">
        <w:rPr>
          <w:rFonts w:ascii="Times New Roman" w:hAnsi="Times New Roman"/>
          <w:sz w:val="24"/>
          <w:szCs w:val="24"/>
        </w:rPr>
        <w:t xml:space="preserve">organizational </w:t>
      </w:r>
      <w:r w:rsidRPr="00213528">
        <w:rPr>
          <w:rFonts w:ascii="Times New Roman" w:hAnsi="Times New Roman"/>
          <w:sz w:val="24"/>
          <w:szCs w:val="24"/>
        </w:rPr>
        <w:t xml:space="preserve">circumstances. </w:t>
      </w:r>
      <w:r w:rsidR="00841557" w:rsidRPr="00213528">
        <w:rPr>
          <w:rFonts w:ascii="Times New Roman" w:hAnsi="Times New Roman"/>
          <w:sz w:val="24"/>
          <w:szCs w:val="24"/>
        </w:rPr>
        <w:t>In this particular concern, Eid, Johnsen, Bartone and Nissestad (2008) argued that even though the leadership styles such as transformational and transactional leadership has been researched for the last 15 years and great amount of studies have examined potential relationships between leadership and effectiveness (Argyris, 1991; Fiedler and Chemers, 1984; Burke, Stagl, Klein, Goodwin, Salas and Halpin, 2006), as well as between leadership and organisational change (Harris, Leithwood, Day, Sammons and Hopkins, 2007; Argyris, 1993; Cronin, 1996; Gilmore, 1988;</w:t>
      </w:r>
      <w:r w:rsidR="00841557" w:rsidRPr="00213528">
        <w:rPr>
          <w:rFonts w:ascii="Times New Roman" w:hAnsi="Times New Roman"/>
          <w:color w:val="FF0000"/>
          <w:sz w:val="24"/>
          <w:szCs w:val="24"/>
        </w:rPr>
        <w:t xml:space="preserve"> </w:t>
      </w:r>
      <w:r w:rsidR="00841557" w:rsidRPr="00213528">
        <w:rPr>
          <w:rFonts w:ascii="Times New Roman" w:hAnsi="Times New Roman"/>
          <w:sz w:val="24"/>
          <w:szCs w:val="24"/>
        </w:rPr>
        <w:t>Rosen, 1969; Schruijer, 1999), yet there’s still only</w:t>
      </w:r>
      <w:r w:rsidR="00841557" w:rsidRPr="00213528">
        <w:rPr>
          <w:rFonts w:ascii="Times New Roman" w:hAnsi="Times New Roman"/>
          <w:color w:val="0070C0"/>
          <w:sz w:val="24"/>
          <w:szCs w:val="24"/>
        </w:rPr>
        <w:t xml:space="preserve"> </w:t>
      </w:r>
      <w:r w:rsidR="00841557" w:rsidRPr="00213528">
        <w:rPr>
          <w:rFonts w:ascii="Times New Roman" w:hAnsi="Times New Roman"/>
          <w:sz w:val="24"/>
          <w:szCs w:val="24"/>
        </w:rPr>
        <w:t xml:space="preserve">a small amount of studies that have examined the relationship between organisational culture and leadership styles. </w:t>
      </w:r>
      <w:r w:rsidR="0002746D" w:rsidRPr="00213528">
        <w:rPr>
          <w:rFonts w:ascii="Times New Roman" w:hAnsi="Times New Roman"/>
          <w:sz w:val="24"/>
          <w:szCs w:val="24"/>
        </w:rPr>
        <w:t xml:space="preserve">Ironically, </w:t>
      </w:r>
      <w:r w:rsidR="00902299" w:rsidRPr="00213528">
        <w:rPr>
          <w:rFonts w:ascii="Times New Roman" w:hAnsi="Times New Roman"/>
          <w:sz w:val="24"/>
          <w:szCs w:val="24"/>
        </w:rPr>
        <w:t>organizational</w:t>
      </w:r>
      <w:r w:rsidR="0002746D" w:rsidRPr="00213528">
        <w:rPr>
          <w:rFonts w:ascii="Times New Roman" w:hAnsi="Times New Roman"/>
          <w:sz w:val="24"/>
          <w:szCs w:val="24"/>
        </w:rPr>
        <w:t xml:space="preserve"> culture researchers ascribe small amounts of an </w:t>
      </w:r>
      <w:r w:rsidR="00902299" w:rsidRPr="00213528">
        <w:rPr>
          <w:rFonts w:ascii="Times New Roman" w:hAnsi="Times New Roman"/>
          <w:sz w:val="24"/>
          <w:szCs w:val="24"/>
        </w:rPr>
        <w:t>organization’s</w:t>
      </w:r>
      <w:r w:rsidR="0002746D" w:rsidRPr="00213528">
        <w:rPr>
          <w:rFonts w:ascii="Times New Roman" w:hAnsi="Times New Roman"/>
          <w:sz w:val="24"/>
          <w:szCs w:val="24"/>
        </w:rPr>
        <w:t xml:space="preserve"> culture to leadership (Bass and Avolio, 1990; Schein, 1992; Trice and Beyer, 1993 in Willcoxson and Millett, 2000; Waldman and Yammarino, 1999).</w:t>
      </w:r>
      <w:r w:rsidR="00193ED8">
        <w:rPr>
          <w:rFonts w:ascii="Times New Roman" w:hAnsi="Times New Roman"/>
          <w:sz w:val="24"/>
          <w:szCs w:val="24"/>
        </w:rPr>
        <w:t xml:space="preserve"> </w:t>
      </w:r>
    </w:p>
    <w:p w:rsidR="00D752CD" w:rsidRDefault="00193ED8" w:rsidP="00D752CD">
      <w:pPr>
        <w:spacing w:line="240" w:lineRule="auto"/>
        <w:jc w:val="both"/>
        <w:rPr>
          <w:rFonts w:ascii="Times New Roman" w:hAnsi="Times New Roman"/>
          <w:sz w:val="24"/>
          <w:szCs w:val="24"/>
        </w:rPr>
      </w:pPr>
      <w:r>
        <w:rPr>
          <w:rFonts w:ascii="Times New Roman" w:hAnsi="Times New Roman"/>
          <w:sz w:val="24"/>
          <w:szCs w:val="24"/>
        </w:rPr>
        <w:t>On the other hand, studies have also identified that culture in organization is mutually connected to the members of an organization, and it affects on their attitudes (Robbins, 2005). This shows that well practiced culture is a core value whic</w:t>
      </w:r>
      <w:bookmarkStart w:id="0" w:name="_GoBack"/>
      <w:bookmarkEnd w:id="0"/>
      <w:r>
        <w:rPr>
          <w:rFonts w:ascii="Times New Roman" w:hAnsi="Times New Roman"/>
          <w:sz w:val="24"/>
          <w:szCs w:val="24"/>
        </w:rPr>
        <w:t xml:space="preserve">h is shared among organizational members as well as creates an impact on their attitudes or behaviors. </w:t>
      </w:r>
      <w:r w:rsidR="00E4376F" w:rsidRPr="00E4376F">
        <w:rPr>
          <w:rFonts w:ascii="Times New Roman" w:hAnsi="Times New Roman"/>
          <w:sz w:val="24"/>
          <w:szCs w:val="24"/>
        </w:rPr>
        <w:t>As Angandi and Naik (2011, p. 55) commented that “if employees’ behavior and culture is good it helps them to manage turnaround time and adjust with the new task”.</w:t>
      </w:r>
    </w:p>
    <w:p w:rsidR="005009B4" w:rsidRPr="005009B4" w:rsidRDefault="005009B4" w:rsidP="00D752CD">
      <w:pPr>
        <w:spacing w:line="240" w:lineRule="auto"/>
        <w:jc w:val="both"/>
        <w:rPr>
          <w:rFonts w:ascii="Times New Roman" w:hAnsi="Times New Roman"/>
          <w:sz w:val="24"/>
          <w:szCs w:val="24"/>
        </w:rPr>
      </w:pPr>
    </w:p>
    <w:p w:rsidR="009611C5" w:rsidRPr="005009B4" w:rsidRDefault="009611C5" w:rsidP="00D752CD">
      <w:pPr>
        <w:spacing w:line="240" w:lineRule="auto"/>
        <w:jc w:val="both"/>
        <w:rPr>
          <w:rFonts w:ascii="Times New Roman" w:hAnsi="Times New Roman"/>
          <w:b/>
          <w:sz w:val="24"/>
          <w:szCs w:val="24"/>
        </w:rPr>
      </w:pPr>
      <w:r w:rsidRPr="005009B4">
        <w:rPr>
          <w:rFonts w:ascii="Times New Roman" w:hAnsi="Times New Roman"/>
          <w:b/>
          <w:sz w:val="24"/>
          <w:szCs w:val="24"/>
        </w:rPr>
        <w:t>Research Framework</w:t>
      </w:r>
    </w:p>
    <w:p w:rsidR="007D41CB" w:rsidRDefault="009611C5" w:rsidP="00D752CD">
      <w:pPr>
        <w:spacing w:after="0" w:line="240" w:lineRule="auto"/>
        <w:jc w:val="both"/>
        <w:rPr>
          <w:rFonts w:ascii="Times New Roman" w:hAnsi="Times New Roman"/>
        </w:rPr>
      </w:pPr>
      <w:r w:rsidRPr="009611C5">
        <w:rPr>
          <w:rFonts w:ascii="Times New Roman" w:hAnsi="Times New Roman"/>
        </w:rPr>
        <w:t xml:space="preserve">A theoretical framework refers to a conceptual model of how one </w:t>
      </w:r>
      <w:r w:rsidR="00F71DEE" w:rsidRPr="009611C5">
        <w:rPr>
          <w:rFonts w:ascii="Times New Roman" w:hAnsi="Times New Roman"/>
        </w:rPr>
        <w:t>theorizes</w:t>
      </w:r>
      <w:r w:rsidRPr="009611C5">
        <w:rPr>
          <w:rFonts w:ascii="Times New Roman" w:hAnsi="Times New Roman"/>
        </w:rPr>
        <w:t xml:space="preserve"> the links between several factors which have been identified as elementally critical to the problem (Sekaran, 1992; Sekaran and Bougie, 2010). Based on the documentation of past research in the identified problem area, the framework has been proven to be logically sound.</w:t>
      </w:r>
    </w:p>
    <w:p w:rsidR="007D41CB" w:rsidRDefault="007D41CB" w:rsidP="00D752CD">
      <w:pPr>
        <w:spacing w:after="0" w:line="240" w:lineRule="auto"/>
        <w:jc w:val="both"/>
        <w:rPr>
          <w:rFonts w:ascii="Times New Roman" w:hAnsi="Times New Roman"/>
        </w:rPr>
      </w:pPr>
    </w:p>
    <w:p w:rsidR="00D752CD" w:rsidRDefault="009611C5" w:rsidP="00D752CD">
      <w:pPr>
        <w:spacing w:after="0" w:line="240" w:lineRule="auto"/>
        <w:jc w:val="both"/>
        <w:rPr>
          <w:rFonts w:ascii="Times New Roman" w:hAnsi="Times New Roman"/>
          <w:sz w:val="24"/>
          <w:szCs w:val="24"/>
        </w:rPr>
      </w:pPr>
      <w:r w:rsidRPr="007D41CB">
        <w:rPr>
          <w:rFonts w:ascii="Times New Roman" w:hAnsi="Times New Roman"/>
          <w:sz w:val="24"/>
          <w:szCs w:val="24"/>
        </w:rPr>
        <w:t xml:space="preserve">By developing the theoretical framework as shown in </w:t>
      </w:r>
      <w:r w:rsidRPr="007D41CB">
        <w:rPr>
          <w:rFonts w:ascii="Times New Roman" w:hAnsi="Times New Roman"/>
          <w:b/>
          <w:sz w:val="24"/>
          <w:szCs w:val="24"/>
        </w:rPr>
        <w:t>Figure 1.0,</w:t>
      </w:r>
      <w:r w:rsidRPr="007D41CB">
        <w:rPr>
          <w:rFonts w:ascii="Times New Roman" w:hAnsi="Times New Roman"/>
          <w:sz w:val="24"/>
          <w:szCs w:val="24"/>
        </w:rPr>
        <w:t xml:space="preserve"> it serves as guidance as the research questions are fine-tuned, measurement methods are selected and statistical analyses are determined.</w:t>
      </w:r>
      <w:r w:rsidR="007D41CB" w:rsidRPr="007D41CB">
        <w:rPr>
          <w:rFonts w:ascii="Times New Roman" w:hAnsi="Times New Roman"/>
          <w:sz w:val="24"/>
          <w:szCs w:val="24"/>
        </w:rPr>
        <w:t xml:space="preserve"> The theoretical framework discourses the interrelatedness among the variables, in which amount of the </w:t>
      </w:r>
      <w:r w:rsidR="007D41CB" w:rsidRPr="007D41CB">
        <w:rPr>
          <w:rFonts w:ascii="Times New Roman" w:hAnsi="Times New Roman"/>
          <w:sz w:val="24"/>
          <w:szCs w:val="24"/>
        </w:rPr>
        <w:lastRenderedPageBreak/>
        <w:t>variables that are deemed to be integral into the dynamics of the situation being investigated such as in this current research study.</w:t>
      </w:r>
    </w:p>
    <w:p w:rsidR="00D752CD" w:rsidRDefault="00D752CD" w:rsidP="00D752CD">
      <w:pPr>
        <w:spacing w:after="0" w:line="240" w:lineRule="auto"/>
        <w:jc w:val="both"/>
        <w:rPr>
          <w:rFonts w:ascii="Times New Roman" w:hAnsi="Times New Roman"/>
          <w:sz w:val="24"/>
          <w:szCs w:val="24"/>
        </w:rPr>
      </w:pPr>
    </w:p>
    <w:p w:rsidR="009F55DE" w:rsidRDefault="009F55DE" w:rsidP="00D752CD">
      <w:pPr>
        <w:spacing w:after="0" w:line="240" w:lineRule="auto"/>
        <w:jc w:val="both"/>
        <w:rPr>
          <w:rFonts w:ascii="Times New Roman" w:hAnsi="Times New Roman"/>
          <w:sz w:val="24"/>
          <w:szCs w:val="24"/>
        </w:rPr>
      </w:pPr>
    </w:p>
    <w:p w:rsidR="009F55DE" w:rsidRDefault="009F55DE" w:rsidP="00D752CD">
      <w:pPr>
        <w:spacing w:after="0" w:line="240" w:lineRule="auto"/>
        <w:jc w:val="both"/>
        <w:rPr>
          <w:rFonts w:ascii="Times New Roman" w:hAnsi="Times New Roman"/>
          <w:sz w:val="24"/>
          <w:szCs w:val="24"/>
        </w:rPr>
      </w:pPr>
    </w:p>
    <w:p w:rsidR="00D752CD" w:rsidRDefault="00D752CD" w:rsidP="00D752CD">
      <w:pPr>
        <w:spacing w:after="0" w:line="240" w:lineRule="auto"/>
        <w:jc w:val="both"/>
        <w:rPr>
          <w:rFonts w:ascii="Times New Roman" w:hAnsi="Times New Roman"/>
          <w:sz w:val="24"/>
          <w:szCs w:val="24"/>
        </w:rPr>
      </w:pPr>
    </w:p>
    <w:p w:rsidR="009B25D7" w:rsidRDefault="000D3576" w:rsidP="00D752CD">
      <w:pPr>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3562350</wp:posOffset>
                </wp:positionH>
                <wp:positionV relativeFrom="paragraph">
                  <wp:posOffset>40640</wp:posOffset>
                </wp:positionV>
                <wp:extent cx="2046605" cy="1866265"/>
                <wp:effectExtent l="11430" t="11430" r="8890" b="8255"/>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866265"/>
                        </a:xfrm>
                        <a:prstGeom prst="rect">
                          <a:avLst/>
                        </a:prstGeom>
                        <a:solidFill>
                          <a:srgbClr val="FFFFFF"/>
                        </a:solidFill>
                        <a:ln w="9525">
                          <a:solidFill>
                            <a:srgbClr val="000000"/>
                          </a:solidFill>
                          <a:miter lim="800000"/>
                          <a:headEnd/>
                          <a:tailEnd/>
                        </a:ln>
                      </wps:spPr>
                      <wps:txbx>
                        <w:txbxContent>
                          <w:p w:rsidR="009B25D7" w:rsidRPr="009B25D7" w:rsidRDefault="009B25D7" w:rsidP="009B25D7">
                            <w:pPr>
                              <w:spacing w:line="240" w:lineRule="auto"/>
                              <w:jc w:val="center"/>
                              <w:rPr>
                                <w:rFonts w:ascii="Times New Roman" w:hAnsi="Times New Roman"/>
                                <w:b/>
                                <w:sz w:val="16"/>
                                <w:szCs w:val="16"/>
                                <w:u w:val="single"/>
                              </w:rPr>
                            </w:pPr>
                            <w:r w:rsidRPr="009B25D7">
                              <w:rPr>
                                <w:rFonts w:ascii="Times New Roman" w:hAnsi="Times New Roman"/>
                                <w:b/>
                                <w:sz w:val="16"/>
                                <w:szCs w:val="16"/>
                                <w:u w:val="single"/>
                              </w:rPr>
                              <w:t xml:space="preserve">Dependent Variable </w:t>
                            </w:r>
                            <w:r w:rsidRPr="009B25D7">
                              <w:rPr>
                                <w:rFonts w:ascii="Times New Roman" w:hAnsi="Times New Roman"/>
                                <w:b/>
                                <w:i/>
                                <w:sz w:val="16"/>
                                <w:szCs w:val="16"/>
                                <w:u w:val="single"/>
                              </w:rPr>
                              <w:t>(Y)</w:t>
                            </w:r>
                          </w:p>
                          <w:p w:rsidR="009B25D7" w:rsidRPr="009B25D7" w:rsidRDefault="009B25D7" w:rsidP="0043003B">
                            <w:pPr>
                              <w:spacing w:line="240" w:lineRule="auto"/>
                              <w:jc w:val="both"/>
                              <w:rPr>
                                <w:rFonts w:ascii="Times New Roman" w:hAnsi="Times New Roman"/>
                                <w:sz w:val="16"/>
                                <w:szCs w:val="16"/>
                              </w:rPr>
                            </w:pPr>
                            <w:r w:rsidRPr="009B25D7">
                              <w:rPr>
                                <w:rFonts w:ascii="Times New Roman" w:hAnsi="Times New Roman"/>
                                <w:sz w:val="16"/>
                                <w:szCs w:val="16"/>
                              </w:rPr>
                              <w:t>Corporate Members’ Attitudinal Outcomes:</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 xml:space="preserve">Job Satisfaction in their work environment </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(Spector, 1985)</w:t>
                            </w:r>
                          </w:p>
                          <w:p w:rsidR="009B25D7" w:rsidRPr="009B25D7" w:rsidRDefault="009B25D7" w:rsidP="0043003B">
                            <w:pPr>
                              <w:pStyle w:val="ListParagraph"/>
                              <w:spacing w:after="0" w:line="240" w:lineRule="auto"/>
                              <w:jc w:val="both"/>
                              <w:rPr>
                                <w:rFonts w:ascii="Times New Roman" w:hAnsi="Times New Roman"/>
                                <w:sz w:val="16"/>
                                <w:szCs w:val="16"/>
                              </w:rPr>
                            </w:pP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 xml:space="preserve">Commitment to their assigned tasks and </w:t>
                            </w:r>
                            <w:r w:rsidR="00DF3374" w:rsidRPr="009B25D7">
                              <w:rPr>
                                <w:rFonts w:ascii="Times New Roman" w:hAnsi="Times New Roman"/>
                                <w:sz w:val="16"/>
                                <w:szCs w:val="16"/>
                              </w:rPr>
                              <w:t>organization</w:t>
                            </w:r>
                            <w:r w:rsidRPr="009B25D7">
                              <w:rPr>
                                <w:rFonts w:ascii="Times New Roman" w:hAnsi="Times New Roman"/>
                                <w:sz w:val="16"/>
                                <w:szCs w:val="16"/>
                              </w:rPr>
                              <w:t xml:space="preserve"> </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(Mowday, Steers and Perry, 1979)</w:t>
                            </w:r>
                          </w:p>
                          <w:p w:rsidR="009B25D7" w:rsidRPr="009B25D7" w:rsidRDefault="009B25D7" w:rsidP="0043003B">
                            <w:pPr>
                              <w:pStyle w:val="ListParagraph"/>
                              <w:spacing w:after="0" w:line="240" w:lineRule="auto"/>
                              <w:ind w:left="0"/>
                              <w:jc w:val="both"/>
                              <w:rPr>
                                <w:rFonts w:ascii="Times New Roman" w:hAnsi="Times New Roman"/>
                                <w:sz w:val="16"/>
                                <w:szCs w:val="16"/>
                              </w:rPr>
                            </w:pP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Trust in their Managers/Upper Management</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(Treadway, Hochwarter, Ferris, Kacmar, Douglas, Ammeter and Buckley,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0.5pt;margin-top:3.2pt;width:161.15pt;height:14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">
                <v:textbox>
                  <w:txbxContent>
                    <w:p w:rsidR="009B25D7" w:rsidRPr="009B25D7" w:rsidRDefault="009B25D7" w:rsidP="009B25D7">
                      <w:pPr>
                        <w:spacing w:line="240" w:lineRule="auto"/>
                        <w:jc w:val="center"/>
                        <w:rPr>
                          <w:rFonts w:ascii="Times New Roman" w:hAnsi="Times New Roman"/>
                          <w:b/>
                          <w:sz w:val="16"/>
                          <w:szCs w:val="16"/>
                          <w:u w:val="single"/>
                        </w:rPr>
                      </w:pPr>
                      <w:r w:rsidRPr="009B25D7">
                        <w:rPr>
                          <w:rFonts w:ascii="Times New Roman" w:hAnsi="Times New Roman"/>
                          <w:b/>
                          <w:sz w:val="16"/>
                          <w:szCs w:val="16"/>
                          <w:u w:val="single"/>
                        </w:rPr>
                        <w:t xml:space="preserve">Dependent Variable </w:t>
                      </w:r>
                      <w:r w:rsidRPr="009B25D7">
                        <w:rPr>
                          <w:rFonts w:ascii="Times New Roman" w:hAnsi="Times New Roman"/>
                          <w:b/>
                          <w:i/>
                          <w:sz w:val="16"/>
                          <w:szCs w:val="16"/>
                          <w:u w:val="single"/>
                        </w:rPr>
                        <w:t>(Y)</w:t>
                      </w:r>
                    </w:p>
                    <w:p w:rsidR="009B25D7" w:rsidRPr="009B25D7" w:rsidRDefault="009B25D7" w:rsidP="0043003B">
                      <w:pPr>
                        <w:spacing w:line="240" w:lineRule="auto"/>
                        <w:jc w:val="both"/>
                        <w:rPr>
                          <w:rFonts w:ascii="Times New Roman" w:hAnsi="Times New Roman"/>
                          <w:sz w:val="16"/>
                          <w:szCs w:val="16"/>
                        </w:rPr>
                      </w:pPr>
                      <w:r w:rsidRPr="009B25D7">
                        <w:rPr>
                          <w:rFonts w:ascii="Times New Roman" w:hAnsi="Times New Roman"/>
                          <w:sz w:val="16"/>
                          <w:szCs w:val="16"/>
                        </w:rPr>
                        <w:t>Corporate Members’ Attitudinal Outcomes:</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 xml:space="preserve">Job Satisfaction in their work environment </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(Spector, 1985)</w:t>
                      </w:r>
                    </w:p>
                    <w:p w:rsidR="009B25D7" w:rsidRPr="009B25D7" w:rsidRDefault="009B25D7" w:rsidP="0043003B">
                      <w:pPr>
                        <w:pStyle w:val="ListParagraph"/>
                        <w:spacing w:after="0" w:line="240" w:lineRule="auto"/>
                        <w:jc w:val="both"/>
                        <w:rPr>
                          <w:rFonts w:ascii="Times New Roman" w:hAnsi="Times New Roman"/>
                          <w:sz w:val="16"/>
                          <w:szCs w:val="16"/>
                        </w:rPr>
                      </w:pP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 xml:space="preserve">Commitment to their assigned tasks and </w:t>
                      </w:r>
                      <w:r w:rsidR="00DF3374" w:rsidRPr="009B25D7">
                        <w:rPr>
                          <w:rFonts w:ascii="Times New Roman" w:hAnsi="Times New Roman"/>
                          <w:sz w:val="16"/>
                          <w:szCs w:val="16"/>
                        </w:rPr>
                        <w:t>organization</w:t>
                      </w:r>
                      <w:r w:rsidRPr="009B25D7">
                        <w:rPr>
                          <w:rFonts w:ascii="Times New Roman" w:hAnsi="Times New Roman"/>
                          <w:sz w:val="16"/>
                          <w:szCs w:val="16"/>
                        </w:rPr>
                        <w:t xml:space="preserve"> </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(Mowday, Steers and Perry, 1979)</w:t>
                      </w:r>
                    </w:p>
                    <w:p w:rsidR="009B25D7" w:rsidRPr="009B25D7" w:rsidRDefault="009B25D7" w:rsidP="0043003B">
                      <w:pPr>
                        <w:pStyle w:val="ListParagraph"/>
                        <w:spacing w:after="0" w:line="240" w:lineRule="auto"/>
                        <w:ind w:left="0"/>
                        <w:jc w:val="both"/>
                        <w:rPr>
                          <w:rFonts w:ascii="Times New Roman" w:hAnsi="Times New Roman"/>
                          <w:sz w:val="16"/>
                          <w:szCs w:val="16"/>
                        </w:rPr>
                      </w:pP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Trust in their Managers/Upper Management</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(Treadway, Hochwarter, Ferris, Kacmar, Douglas, Ammeter and Buckley, 2004)</w:t>
                      </w:r>
                    </w:p>
                  </w:txbxContent>
                </v:textbox>
              </v:shape>
            </w:pict>
          </mc:Fallback>
        </mc:AlternateContent>
      </w:r>
      <w:r w:rsidR="009B25D7" w:rsidRPr="009B25D7">
        <w:rPr>
          <w:rFonts w:ascii="Times New Roman" w:hAnsi="Times New Roman"/>
          <w:b/>
          <w:sz w:val="24"/>
          <w:szCs w:val="24"/>
        </w:rPr>
        <w:t>Figure 1.0</w:t>
      </w:r>
    </w:p>
    <w:p w:rsidR="009B25D7" w:rsidRDefault="000D3576" w:rsidP="00D752CD">
      <w:pPr>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1552575</wp:posOffset>
                </wp:positionH>
                <wp:positionV relativeFrom="paragraph">
                  <wp:posOffset>148590</wp:posOffset>
                </wp:positionV>
                <wp:extent cx="1712595" cy="1313815"/>
                <wp:effectExtent l="11430" t="8890" r="9525" b="1079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13815"/>
                        </a:xfrm>
                        <a:prstGeom prst="rect">
                          <a:avLst/>
                        </a:prstGeom>
                        <a:solidFill>
                          <a:srgbClr val="FFFFFF"/>
                        </a:solidFill>
                        <a:ln w="3175">
                          <a:solidFill>
                            <a:srgbClr val="000000"/>
                          </a:solidFill>
                          <a:miter lim="800000"/>
                          <a:headEnd/>
                          <a:tailEnd/>
                        </a:ln>
                      </wps:spPr>
                      <wps:txbx>
                        <w:txbxContent>
                          <w:p w:rsidR="009B25D7" w:rsidRPr="009B25D7" w:rsidRDefault="009B25D7" w:rsidP="009B25D7">
                            <w:pPr>
                              <w:spacing w:after="0" w:line="240" w:lineRule="auto"/>
                              <w:jc w:val="center"/>
                              <w:rPr>
                                <w:rFonts w:ascii="Times New Roman" w:hAnsi="Times New Roman"/>
                                <w:b/>
                                <w:i/>
                                <w:sz w:val="16"/>
                                <w:szCs w:val="16"/>
                                <w:u w:val="single"/>
                              </w:rPr>
                            </w:pPr>
                            <w:r w:rsidRPr="009B25D7">
                              <w:rPr>
                                <w:rFonts w:ascii="Times New Roman" w:hAnsi="Times New Roman"/>
                                <w:b/>
                                <w:sz w:val="16"/>
                                <w:szCs w:val="16"/>
                                <w:u w:val="single"/>
                              </w:rPr>
                              <w:t xml:space="preserve">Mediator </w:t>
                            </w:r>
                            <w:r w:rsidRPr="009B25D7">
                              <w:rPr>
                                <w:rFonts w:ascii="Times New Roman" w:hAnsi="Times New Roman"/>
                                <w:b/>
                                <w:i/>
                                <w:sz w:val="16"/>
                                <w:szCs w:val="16"/>
                                <w:u w:val="single"/>
                              </w:rPr>
                              <w:t>(M)</w:t>
                            </w:r>
                          </w:p>
                          <w:p w:rsidR="009B25D7" w:rsidRPr="009B25D7" w:rsidRDefault="009B25D7" w:rsidP="009B25D7">
                            <w:pPr>
                              <w:spacing w:after="0" w:line="240" w:lineRule="auto"/>
                              <w:rPr>
                                <w:rFonts w:ascii="Times New Roman" w:hAnsi="Times New Roman"/>
                                <w:sz w:val="16"/>
                                <w:szCs w:val="16"/>
                              </w:rPr>
                            </w:pPr>
                          </w:p>
                          <w:p w:rsidR="009B25D7" w:rsidRPr="009B25D7" w:rsidRDefault="009B25D7" w:rsidP="0043003B">
                            <w:pPr>
                              <w:spacing w:after="0" w:line="240" w:lineRule="auto"/>
                              <w:jc w:val="both"/>
                              <w:rPr>
                                <w:rFonts w:ascii="Times New Roman" w:hAnsi="Times New Roman"/>
                                <w:sz w:val="16"/>
                                <w:szCs w:val="16"/>
                              </w:rPr>
                            </w:pPr>
                            <w:r w:rsidRPr="009B25D7">
                              <w:rPr>
                                <w:rFonts w:ascii="Times New Roman" w:hAnsi="Times New Roman"/>
                                <w:sz w:val="16"/>
                                <w:szCs w:val="16"/>
                              </w:rPr>
                              <w:t>Cultural</w:t>
                            </w:r>
                            <w:r w:rsidR="00C532C2">
                              <w:rPr>
                                <w:rFonts w:ascii="Times New Roman" w:hAnsi="Times New Roman"/>
                                <w:sz w:val="16"/>
                                <w:szCs w:val="16"/>
                              </w:rPr>
                              <w:t xml:space="preserve"> Traits Practiced in the organiz</w:t>
                            </w:r>
                            <w:r w:rsidRPr="009B25D7">
                              <w:rPr>
                                <w:rFonts w:ascii="Times New Roman" w:hAnsi="Times New Roman"/>
                                <w:sz w:val="16"/>
                                <w:szCs w:val="16"/>
                              </w:rPr>
                              <w:t>ation:</w:t>
                            </w:r>
                          </w:p>
                          <w:p w:rsidR="00597DA5" w:rsidRDefault="00597DA5" w:rsidP="0043003B">
                            <w:pPr>
                              <w:pStyle w:val="ListParagraph"/>
                              <w:spacing w:after="0" w:line="240" w:lineRule="auto"/>
                              <w:ind w:left="0"/>
                              <w:jc w:val="both"/>
                              <w:rPr>
                                <w:rFonts w:ascii="Times New Roman" w:hAnsi="Times New Roman"/>
                                <w:sz w:val="16"/>
                                <w:szCs w:val="16"/>
                              </w:rPr>
                            </w:pP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Involvement</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Consistency</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Adaptability</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Mission</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(Denison and Mishra,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2.25pt;margin-top:11.7pt;width:134.85pt;height:10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" strokeweight=".25pt">
                <v:textbox>
                  <w:txbxContent>
                    <w:p w:rsidR="009B25D7" w:rsidRPr="009B25D7" w:rsidRDefault="009B25D7" w:rsidP="009B25D7">
                      <w:pPr>
                        <w:spacing w:after="0" w:line="240" w:lineRule="auto"/>
                        <w:jc w:val="center"/>
                        <w:rPr>
                          <w:rFonts w:ascii="Times New Roman" w:hAnsi="Times New Roman"/>
                          <w:b/>
                          <w:i/>
                          <w:sz w:val="16"/>
                          <w:szCs w:val="16"/>
                          <w:u w:val="single"/>
                        </w:rPr>
                      </w:pPr>
                      <w:r w:rsidRPr="009B25D7">
                        <w:rPr>
                          <w:rFonts w:ascii="Times New Roman" w:hAnsi="Times New Roman"/>
                          <w:b/>
                          <w:sz w:val="16"/>
                          <w:szCs w:val="16"/>
                          <w:u w:val="single"/>
                        </w:rPr>
                        <w:t xml:space="preserve">Mediator </w:t>
                      </w:r>
                      <w:r w:rsidRPr="009B25D7">
                        <w:rPr>
                          <w:rFonts w:ascii="Times New Roman" w:hAnsi="Times New Roman"/>
                          <w:b/>
                          <w:i/>
                          <w:sz w:val="16"/>
                          <w:szCs w:val="16"/>
                          <w:u w:val="single"/>
                        </w:rPr>
                        <w:t>(M)</w:t>
                      </w:r>
                    </w:p>
                    <w:p w:rsidR="009B25D7" w:rsidRPr="009B25D7" w:rsidRDefault="009B25D7" w:rsidP="009B25D7">
                      <w:pPr>
                        <w:spacing w:after="0" w:line="240" w:lineRule="auto"/>
                        <w:rPr>
                          <w:rFonts w:ascii="Times New Roman" w:hAnsi="Times New Roman"/>
                          <w:sz w:val="16"/>
                          <w:szCs w:val="16"/>
                        </w:rPr>
                      </w:pPr>
                    </w:p>
                    <w:p w:rsidR="009B25D7" w:rsidRPr="009B25D7" w:rsidRDefault="009B25D7" w:rsidP="0043003B">
                      <w:pPr>
                        <w:spacing w:after="0" w:line="240" w:lineRule="auto"/>
                        <w:jc w:val="both"/>
                        <w:rPr>
                          <w:rFonts w:ascii="Times New Roman" w:hAnsi="Times New Roman"/>
                          <w:sz w:val="16"/>
                          <w:szCs w:val="16"/>
                        </w:rPr>
                      </w:pPr>
                      <w:r w:rsidRPr="009B25D7">
                        <w:rPr>
                          <w:rFonts w:ascii="Times New Roman" w:hAnsi="Times New Roman"/>
                          <w:sz w:val="16"/>
                          <w:szCs w:val="16"/>
                        </w:rPr>
                        <w:t>Cultural</w:t>
                      </w:r>
                      <w:r w:rsidR="00C532C2">
                        <w:rPr>
                          <w:rFonts w:ascii="Times New Roman" w:hAnsi="Times New Roman"/>
                          <w:sz w:val="16"/>
                          <w:szCs w:val="16"/>
                        </w:rPr>
                        <w:t xml:space="preserve"> Traits Practiced in the organiz</w:t>
                      </w:r>
                      <w:r w:rsidRPr="009B25D7">
                        <w:rPr>
                          <w:rFonts w:ascii="Times New Roman" w:hAnsi="Times New Roman"/>
                          <w:sz w:val="16"/>
                          <w:szCs w:val="16"/>
                        </w:rPr>
                        <w:t>ation:</w:t>
                      </w:r>
                    </w:p>
                    <w:p w:rsidR="00597DA5" w:rsidRDefault="00597DA5" w:rsidP="0043003B">
                      <w:pPr>
                        <w:pStyle w:val="ListParagraph"/>
                        <w:spacing w:after="0" w:line="240" w:lineRule="auto"/>
                        <w:ind w:left="0"/>
                        <w:jc w:val="both"/>
                        <w:rPr>
                          <w:rFonts w:ascii="Times New Roman" w:hAnsi="Times New Roman"/>
                          <w:sz w:val="16"/>
                          <w:szCs w:val="16"/>
                        </w:rPr>
                      </w:pP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Involvement</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Consistency</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Adaptability</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Mission</w:t>
                      </w:r>
                    </w:p>
                    <w:p w:rsidR="009B25D7" w:rsidRPr="009B25D7" w:rsidRDefault="009B25D7" w:rsidP="0043003B">
                      <w:pPr>
                        <w:pStyle w:val="ListParagraph"/>
                        <w:spacing w:after="0" w:line="240" w:lineRule="auto"/>
                        <w:ind w:left="0"/>
                        <w:jc w:val="both"/>
                        <w:rPr>
                          <w:rFonts w:ascii="Times New Roman" w:hAnsi="Times New Roman"/>
                          <w:sz w:val="16"/>
                          <w:szCs w:val="16"/>
                        </w:rPr>
                      </w:pPr>
                      <w:r w:rsidRPr="009B25D7">
                        <w:rPr>
                          <w:rFonts w:ascii="Times New Roman" w:hAnsi="Times New Roman"/>
                          <w:sz w:val="16"/>
                          <w:szCs w:val="16"/>
                        </w:rPr>
                        <w:t>(Denison and Mishra, 1995)</w:t>
                      </w:r>
                    </w:p>
                  </w:txbxContent>
                </v:textbox>
              </v:shape>
            </w:pict>
          </mc:Fallback>
        </mc:AlternateContent>
      </w:r>
      <w:r>
        <w:rPr>
          <w:rFonts w:ascii="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-607695</wp:posOffset>
                </wp:positionH>
                <wp:positionV relativeFrom="paragraph">
                  <wp:posOffset>123190</wp:posOffset>
                </wp:positionV>
                <wp:extent cx="1847850" cy="1410970"/>
                <wp:effectExtent l="13335" t="12065" r="571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10970"/>
                        </a:xfrm>
                        <a:prstGeom prst="rect">
                          <a:avLst/>
                        </a:prstGeom>
                        <a:solidFill>
                          <a:srgbClr val="FFFFFF"/>
                        </a:solidFill>
                        <a:ln w="9525">
                          <a:solidFill>
                            <a:srgbClr val="000000"/>
                          </a:solidFill>
                          <a:miter lim="800000"/>
                          <a:headEnd/>
                          <a:tailEnd/>
                        </a:ln>
                      </wps:spPr>
                      <wps:txbx>
                        <w:txbxContent>
                          <w:p w:rsidR="009B25D7" w:rsidRPr="0043003B" w:rsidRDefault="009B25D7" w:rsidP="0043003B">
                            <w:pPr>
                              <w:spacing w:after="0"/>
                              <w:jc w:val="both"/>
                              <w:rPr>
                                <w:rFonts w:ascii="Times New Roman" w:hAnsi="Times New Roman"/>
                                <w:b/>
                                <w:sz w:val="16"/>
                                <w:szCs w:val="16"/>
                                <w:u w:val="single"/>
                              </w:rPr>
                            </w:pPr>
                            <w:r w:rsidRPr="0043003B">
                              <w:rPr>
                                <w:rFonts w:ascii="Times New Roman" w:hAnsi="Times New Roman"/>
                                <w:b/>
                                <w:sz w:val="16"/>
                                <w:szCs w:val="16"/>
                                <w:u w:val="single"/>
                              </w:rPr>
                              <w:t xml:space="preserve">Independent Variable </w:t>
                            </w:r>
                            <w:r w:rsidRPr="0043003B">
                              <w:rPr>
                                <w:rFonts w:ascii="Times New Roman" w:hAnsi="Times New Roman"/>
                                <w:b/>
                                <w:i/>
                                <w:sz w:val="16"/>
                                <w:szCs w:val="16"/>
                                <w:u w:val="single"/>
                              </w:rPr>
                              <w:t>(X)</w:t>
                            </w:r>
                          </w:p>
                          <w:p w:rsidR="009B25D7" w:rsidRPr="0043003B" w:rsidRDefault="009B25D7" w:rsidP="0043003B">
                            <w:pPr>
                              <w:spacing w:after="0"/>
                              <w:jc w:val="both"/>
                              <w:rPr>
                                <w:rFonts w:ascii="Times New Roman" w:hAnsi="Times New Roman"/>
                                <w:sz w:val="16"/>
                                <w:szCs w:val="16"/>
                              </w:rPr>
                            </w:pPr>
                          </w:p>
                          <w:p w:rsidR="009B25D7" w:rsidRPr="0043003B" w:rsidRDefault="009B25D7" w:rsidP="0043003B">
                            <w:pPr>
                              <w:spacing w:after="0"/>
                              <w:jc w:val="both"/>
                              <w:rPr>
                                <w:rFonts w:ascii="Times New Roman" w:hAnsi="Times New Roman"/>
                                <w:sz w:val="16"/>
                                <w:szCs w:val="16"/>
                              </w:rPr>
                            </w:pPr>
                            <w:r w:rsidRPr="0043003B">
                              <w:rPr>
                                <w:rFonts w:ascii="Times New Roman" w:hAnsi="Times New Roman"/>
                                <w:sz w:val="16"/>
                                <w:szCs w:val="16"/>
                              </w:rPr>
                              <w:t>Transformational Leadership Styles:</w:t>
                            </w:r>
                          </w:p>
                          <w:p w:rsidR="009B25D7" w:rsidRPr="0043003B" w:rsidRDefault="009B25D7" w:rsidP="0043003B">
                            <w:pPr>
                              <w:spacing w:after="0"/>
                              <w:jc w:val="both"/>
                              <w:rPr>
                                <w:rFonts w:ascii="Times New Roman" w:hAnsi="Times New Roman"/>
                                <w:sz w:val="16"/>
                                <w:szCs w:val="16"/>
                              </w:rPr>
                            </w:pPr>
                          </w:p>
                          <w:p w:rsidR="009B25D7" w:rsidRPr="0043003B" w:rsidRDefault="0043003B"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Idealized</w:t>
                            </w:r>
                            <w:r w:rsidR="009B25D7" w:rsidRPr="0043003B">
                              <w:rPr>
                                <w:rFonts w:ascii="Times New Roman" w:hAnsi="Times New Roman"/>
                                <w:sz w:val="16"/>
                                <w:szCs w:val="16"/>
                              </w:rPr>
                              <w:t xml:space="preserve"> Influence (attribute)</w:t>
                            </w:r>
                          </w:p>
                          <w:p w:rsidR="009B25D7" w:rsidRPr="0043003B" w:rsidRDefault="0043003B"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Idealized</w:t>
                            </w:r>
                            <w:r w:rsidR="009B25D7" w:rsidRPr="0043003B">
                              <w:rPr>
                                <w:rFonts w:ascii="Times New Roman" w:hAnsi="Times New Roman"/>
                                <w:sz w:val="16"/>
                                <w:szCs w:val="16"/>
                              </w:rPr>
                              <w:t xml:space="preserve"> Influence (</w:t>
                            </w:r>
                            <w:r w:rsidR="00B72747">
                              <w:rPr>
                                <w:rFonts w:ascii="Times New Roman" w:hAnsi="Times New Roman"/>
                                <w:sz w:val="16"/>
                                <w:szCs w:val="16"/>
                              </w:rPr>
                              <w:t>b</w:t>
                            </w:r>
                            <w:r w:rsidRPr="0043003B">
                              <w:rPr>
                                <w:rFonts w:ascii="Times New Roman" w:hAnsi="Times New Roman"/>
                                <w:sz w:val="16"/>
                                <w:szCs w:val="16"/>
                              </w:rPr>
                              <w:t>ehavior</w:t>
                            </w:r>
                            <w:r w:rsidR="009B25D7" w:rsidRPr="0043003B">
                              <w:rPr>
                                <w:rFonts w:ascii="Times New Roman" w:hAnsi="Times New Roman"/>
                                <w:sz w:val="16"/>
                                <w:szCs w:val="16"/>
                              </w:rPr>
                              <w:t>)</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Inspirational Motivation</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Intellectual Stimulation</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Individualized Consideration</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(Bass and Avolio,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7.85pt;margin-top:9.7pt;width:145.5pt;height:111.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">
                <v:textbox>
                  <w:txbxContent>
                    <w:p w:rsidR="009B25D7" w:rsidRPr="0043003B" w:rsidRDefault="009B25D7" w:rsidP="0043003B">
                      <w:pPr>
                        <w:spacing w:after="0"/>
                        <w:jc w:val="both"/>
                        <w:rPr>
                          <w:rFonts w:ascii="Times New Roman" w:hAnsi="Times New Roman"/>
                          <w:b/>
                          <w:sz w:val="16"/>
                          <w:szCs w:val="16"/>
                          <w:u w:val="single"/>
                        </w:rPr>
                      </w:pPr>
                      <w:r w:rsidRPr="0043003B">
                        <w:rPr>
                          <w:rFonts w:ascii="Times New Roman" w:hAnsi="Times New Roman"/>
                          <w:b/>
                          <w:sz w:val="16"/>
                          <w:szCs w:val="16"/>
                          <w:u w:val="single"/>
                        </w:rPr>
                        <w:t xml:space="preserve">Independent Variable </w:t>
                      </w:r>
                      <w:r w:rsidRPr="0043003B">
                        <w:rPr>
                          <w:rFonts w:ascii="Times New Roman" w:hAnsi="Times New Roman"/>
                          <w:b/>
                          <w:i/>
                          <w:sz w:val="16"/>
                          <w:szCs w:val="16"/>
                          <w:u w:val="single"/>
                        </w:rPr>
                        <w:t>(X)</w:t>
                      </w:r>
                    </w:p>
                    <w:p w:rsidR="009B25D7" w:rsidRPr="0043003B" w:rsidRDefault="009B25D7" w:rsidP="0043003B">
                      <w:pPr>
                        <w:spacing w:after="0"/>
                        <w:jc w:val="both"/>
                        <w:rPr>
                          <w:rFonts w:ascii="Times New Roman" w:hAnsi="Times New Roman"/>
                          <w:sz w:val="16"/>
                          <w:szCs w:val="16"/>
                        </w:rPr>
                      </w:pPr>
                    </w:p>
                    <w:p w:rsidR="009B25D7" w:rsidRPr="0043003B" w:rsidRDefault="009B25D7" w:rsidP="0043003B">
                      <w:pPr>
                        <w:spacing w:after="0"/>
                        <w:jc w:val="both"/>
                        <w:rPr>
                          <w:rFonts w:ascii="Times New Roman" w:hAnsi="Times New Roman"/>
                          <w:sz w:val="16"/>
                          <w:szCs w:val="16"/>
                        </w:rPr>
                      </w:pPr>
                      <w:r w:rsidRPr="0043003B">
                        <w:rPr>
                          <w:rFonts w:ascii="Times New Roman" w:hAnsi="Times New Roman"/>
                          <w:sz w:val="16"/>
                          <w:szCs w:val="16"/>
                        </w:rPr>
                        <w:t>Transformational Leadership Styles:</w:t>
                      </w:r>
                    </w:p>
                    <w:p w:rsidR="009B25D7" w:rsidRPr="0043003B" w:rsidRDefault="009B25D7" w:rsidP="0043003B">
                      <w:pPr>
                        <w:spacing w:after="0"/>
                        <w:jc w:val="both"/>
                        <w:rPr>
                          <w:rFonts w:ascii="Times New Roman" w:hAnsi="Times New Roman"/>
                          <w:sz w:val="16"/>
                          <w:szCs w:val="16"/>
                        </w:rPr>
                      </w:pPr>
                    </w:p>
                    <w:p w:rsidR="009B25D7" w:rsidRPr="0043003B" w:rsidRDefault="0043003B"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Idealized</w:t>
                      </w:r>
                      <w:r w:rsidR="009B25D7" w:rsidRPr="0043003B">
                        <w:rPr>
                          <w:rFonts w:ascii="Times New Roman" w:hAnsi="Times New Roman"/>
                          <w:sz w:val="16"/>
                          <w:szCs w:val="16"/>
                        </w:rPr>
                        <w:t xml:space="preserve"> Influence (attribute)</w:t>
                      </w:r>
                    </w:p>
                    <w:p w:rsidR="009B25D7" w:rsidRPr="0043003B" w:rsidRDefault="0043003B"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Idealized</w:t>
                      </w:r>
                      <w:r w:rsidR="009B25D7" w:rsidRPr="0043003B">
                        <w:rPr>
                          <w:rFonts w:ascii="Times New Roman" w:hAnsi="Times New Roman"/>
                          <w:sz w:val="16"/>
                          <w:szCs w:val="16"/>
                        </w:rPr>
                        <w:t xml:space="preserve"> Influence (</w:t>
                      </w:r>
                      <w:r w:rsidR="00B72747">
                        <w:rPr>
                          <w:rFonts w:ascii="Times New Roman" w:hAnsi="Times New Roman"/>
                          <w:sz w:val="16"/>
                          <w:szCs w:val="16"/>
                        </w:rPr>
                        <w:t>b</w:t>
                      </w:r>
                      <w:r w:rsidRPr="0043003B">
                        <w:rPr>
                          <w:rFonts w:ascii="Times New Roman" w:hAnsi="Times New Roman"/>
                          <w:sz w:val="16"/>
                          <w:szCs w:val="16"/>
                        </w:rPr>
                        <w:t>ehavior</w:t>
                      </w:r>
                      <w:r w:rsidR="009B25D7" w:rsidRPr="0043003B">
                        <w:rPr>
                          <w:rFonts w:ascii="Times New Roman" w:hAnsi="Times New Roman"/>
                          <w:sz w:val="16"/>
                          <w:szCs w:val="16"/>
                        </w:rPr>
                        <w:t>)</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Inspirational Motivation</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Intellectual Stimulation</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Individualized Consideration</w:t>
                      </w:r>
                    </w:p>
                    <w:p w:rsidR="009B25D7" w:rsidRPr="0043003B" w:rsidRDefault="009B25D7" w:rsidP="0043003B">
                      <w:pPr>
                        <w:pStyle w:val="ListParagraph"/>
                        <w:spacing w:after="0" w:line="240" w:lineRule="auto"/>
                        <w:ind w:left="0"/>
                        <w:jc w:val="both"/>
                        <w:rPr>
                          <w:rFonts w:ascii="Times New Roman" w:hAnsi="Times New Roman"/>
                          <w:sz w:val="16"/>
                          <w:szCs w:val="16"/>
                        </w:rPr>
                      </w:pPr>
                      <w:r w:rsidRPr="0043003B">
                        <w:rPr>
                          <w:rFonts w:ascii="Times New Roman" w:hAnsi="Times New Roman"/>
                          <w:sz w:val="16"/>
                          <w:szCs w:val="16"/>
                        </w:rPr>
                        <w:t>(Bass and Avolio, 1997)</w:t>
                      </w:r>
                    </w:p>
                  </w:txbxContent>
                </v:textbox>
              </v:shape>
            </w:pict>
          </mc:Fallback>
        </mc:AlternateContent>
      </w:r>
    </w:p>
    <w:p w:rsidR="009B25D7" w:rsidRPr="009B25D7" w:rsidRDefault="009B25D7" w:rsidP="00D752CD">
      <w:pPr>
        <w:spacing w:after="0" w:line="240" w:lineRule="auto"/>
        <w:rPr>
          <w:rFonts w:ascii="Times New Roman" w:hAnsi="Times New Roman"/>
        </w:rPr>
      </w:pPr>
    </w:p>
    <w:p w:rsidR="009611C5" w:rsidRPr="009611C5" w:rsidRDefault="000D3576" w:rsidP="00D752CD">
      <w:pPr>
        <w:spacing w:line="240" w:lineRule="auto"/>
        <w:jc w:val="both"/>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647488" behindDoc="0" locked="0" layoutInCell="1" allowOverlap="1">
                <wp:simplePos x="0" y="0"/>
                <wp:positionH relativeFrom="column">
                  <wp:posOffset>3001645</wp:posOffset>
                </wp:positionH>
                <wp:positionV relativeFrom="paragraph">
                  <wp:posOffset>319405</wp:posOffset>
                </wp:positionV>
                <wp:extent cx="551815" cy="586105"/>
                <wp:effectExtent l="12700" t="29845" r="16510" b="1270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58610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7A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36.35pt;margin-top:25.15pt;width:43.45pt;height:4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" fillcolor="black"/>
            </w:pict>
          </mc:Fallback>
        </mc:AlternateContent>
      </w:r>
    </w:p>
    <w:p w:rsidR="0043003B" w:rsidRPr="00D752CD" w:rsidRDefault="000D3576" w:rsidP="00D752CD">
      <w:pPr>
        <w:spacing w:line="240" w:lineRule="auto"/>
        <w:jc w:val="both"/>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646464" behindDoc="0" locked="0" layoutInCell="1" allowOverlap="1">
                <wp:simplePos x="0" y="0"/>
                <wp:positionH relativeFrom="column">
                  <wp:posOffset>1017905</wp:posOffset>
                </wp:positionH>
                <wp:positionV relativeFrom="paragraph">
                  <wp:posOffset>27305</wp:posOffset>
                </wp:positionV>
                <wp:extent cx="551815" cy="586105"/>
                <wp:effectExtent l="10160" t="30480" r="19050" b="3111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58610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24DA" id="AutoShape 5" o:spid="_x0000_s1026" type="#_x0000_t13" style="position:absolute;margin-left:80.15pt;margin-top:2.15pt;width:43.45pt;height:4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" fillcolor="black"/>
            </w:pict>
          </mc:Fallback>
        </mc:AlternateContent>
      </w:r>
    </w:p>
    <w:p w:rsidR="00D752CD" w:rsidRDefault="00D752CD" w:rsidP="00D752CD">
      <w:pPr>
        <w:spacing w:after="0" w:line="240" w:lineRule="auto"/>
        <w:jc w:val="both"/>
        <w:rPr>
          <w:rFonts w:ascii="Times New Roman" w:hAnsi="Times New Roman"/>
          <w:b/>
          <w:sz w:val="24"/>
          <w:szCs w:val="24"/>
        </w:rPr>
      </w:pPr>
    </w:p>
    <w:p w:rsidR="00D752CD" w:rsidRDefault="00D752CD" w:rsidP="00D752CD">
      <w:pPr>
        <w:spacing w:after="0" w:line="240" w:lineRule="auto"/>
        <w:jc w:val="both"/>
        <w:rPr>
          <w:rFonts w:ascii="Times New Roman" w:hAnsi="Times New Roman"/>
          <w:b/>
          <w:sz w:val="24"/>
          <w:szCs w:val="24"/>
        </w:rPr>
      </w:pPr>
    </w:p>
    <w:p w:rsidR="00D752CD" w:rsidRDefault="00D752CD" w:rsidP="00D752CD">
      <w:pPr>
        <w:spacing w:after="0" w:line="240" w:lineRule="auto"/>
        <w:jc w:val="both"/>
        <w:rPr>
          <w:rFonts w:ascii="Times New Roman" w:hAnsi="Times New Roman"/>
          <w:b/>
          <w:sz w:val="24"/>
          <w:szCs w:val="24"/>
        </w:rPr>
      </w:pPr>
    </w:p>
    <w:p w:rsidR="00D752CD" w:rsidRDefault="00D752CD" w:rsidP="00D752CD">
      <w:pPr>
        <w:spacing w:after="0" w:line="240" w:lineRule="auto"/>
        <w:jc w:val="both"/>
        <w:rPr>
          <w:rFonts w:ascii="Times New Roman" w:hAnsi="Times New Roman"/>
          <w:b/>
          <w:sz w:val="24"/>
          <w:szCs w:val="24"/>
        </w:rPr>
      </w:pPr>
    </w:p>
    <w:p w:rsidR="00D752CD" w:rsidRDefault="00D752CD" w:rsidP="00D752CD">
      <w:pPr>
        <w:spacing w:after="0" w:line="240" w:lineRule="auto"/>
        <w:jc w:val="both"/>
        <w:rPr>
          <w:rFonts w:ascii="Times New Roman" w:hAnsi="Times New Roman"/>
          <w:b/>
          <w:sz w:val="24"/>
          <w:szCs w:val="24"/>
        </w:rPr>
      </w:pPr>
    </w:p>
    <w:p w:rsidR="00D752CD" w:rsidRDefault="00D752CD" w:rsidP="00D752CD">
      <w:pPr>
        <w:spacing w:after="0" w:line="240" w:lineRule="auto"/>
        <w:jc w:val="both"/>
        <w:rPr>
          <w:rFonts w:ascii="Times New Roman" w:hAnsi="Times New Roman"/>
          <w:b/>
          <w:sz w:val="24"/>
          <w:szCs w:val="24"/>
        </w:rPr>
      </w:pPr>
    </w:p>
    <w:p w:rsidR="00D752CD" w:rsidRDefault="00D752CD" w:rsidP="00D752CD">
      <w:pPr>
        <w:spacing w:after="0" w:line="240" w:lineRule="auto"/>
        <w:jc w:val="both"/>
        <w:rPr>
          <w:rFonts w:ascii="Times New Roman" w:hAnsi="Times New Roman"/>
          <w:b/>
          <w:sz w:val="24"/>
          <w:szCs w:val="24"/>
        </w:rPr>
      </w:pPr>
    </w:p>
    <w:p w:rsidR="005009B4" w:rsidRDefault="005009B4" w:rsidP="00D752CD">
      <w:pPr>
        <w:spacing w:after="0" w:line="240" w:lineRule="auto"/>
        <w:jc w:val="both"/>
        <w:rPr>
          <w:rFonts w:ascii="Times New Roman" w:hAnsi="Times New Roman"/>
          <w:b/>
          <w:sz w:val="24"/>
          <w:szCs w:val="24"/>
        </w:rPr>
      </w:pPr>
    </w:p>
    <w:p w:rsidR="00075B1B" w:rsidRPr="00075B1B" w:rsidRDefault="00075B1B" w:rsidP="00D752CD">
      <w:pPr>
        <w:spacing w:after="0" w:line="240" w:lineRule="auto"/>
        <w:jc w:val="both"/>
        <w:rPr>
          <w:rFonts w:ascii="Times New Roman" w:hAnsi="Times New Roman"/>
          <w:sz w:val="24"/>
          <w:szCs w:val="24"/>
        </w:rPr>
      </w:pPr>
      <w:r w:rsidRPr="00075B1B">
        <w:rPr>
          <w:rFonts w:ascii="Times New Roman" w:hAnsi="Times New Roman"/>
          <w:b/>
          <w:sz w:val="24"/>
          <w:szCs w:val="24"/>
        </w:rPr>
        <w:t xml:space="preserve">Figure </w:t>
      </w:r>
      <w:r>
        <w:rPr>
          <w:rFonts w:ascii="Times New Roman" w:hAnsi="Times New Roman"/>
          <w:b/>
          <w:sz w:val="24"/>
          <w:szCs w:val="24"/>
        </w:rPr>
        <w:t>1.0</w:t>
      </w:r>
      <w:r w:rsidRPr="00075B1B">
        <w:rPr>
          <w:rFonts w:ascii="Times New Roman" w:hAnsi="Times New Roman"/>
          <w:sz w:val="24"/>
          <w:szCs w:val="24"/>
        </w:rPr>
        <w:t xml:space="preserve"> above demonstrates the examination process on the relationship between the perceived style of leadership and attitude outcomes as mediated by cultural traits. This current study considers a model as indicated above that proposes some independent variable </w:t>
      </w:r>
      <w:r w:rsidRPr="00075B1B">
        <w:rPr>
          <w:rFonts w:ascii="Times New Roman" w:hAnsi="Times New Roman"/>
          <w:i/>
          <w:sz w:val="24"/>
          <w:szCs w:val="24"/>
        </w:rPr>
        <w:t>(X)</w:t>
      </w:r>
      <w:r w:rsidRPr="00075B1B">
        <w:rPr>
          <w:rFonts w:ascii="Times New Roman" w:hAnsi="Times New Roman"/>
          <w:sz w:val="24"/>
          <w:szCs w:val="24"/>
        </w:rPr>
        <w:t xml:space="preserve"> is correlated with some dependent variable </w:t>
      </w:r>
      <w:r w:rsidRPr="00075B1B">
        <w:rPr>
          <w:rFonts w:ascii="Times New Roman" w:hAnsi="Times New Roman"/>
          <w:i/>
          <w:sz w:val="24"/>
          <w:szCs w:val="24"/>
        </w:rPr>
        <w:t>(Y)</w:t>
      </w:r>
      <w:r w:rsidRPr="00075B1B">
        <w:rPr>
          <w:rFonts w:ascii="Times New Roman" w:hAnsi="Times New Roman"/>
          <w:sz w:val="24"/>
          <w:szCs w:val="24"/>
        </w:rPr>
        <w:t xml:space="preserve"> not only due to it influences a direct effect on dependent variable, but because it justifies changes in the dependent variable. </w:t>
      </w:r>
    </w:p>
    <w:p w:rsidR="00075B1B" w:rsidRDefault="00075B1B" w:rsidP="00D752CD">
      <w:pPr>
        <w:spacing w:after="0" w:line="240" w:lineRule="auto"/>
        <w:jc w:val="both"/>
        <w:rPr>
          <w:rFonts w:ascii="Times New Roman" w:hAnsi="Times New Roman"/>
          <w:sz w:val="24"/>
          <w:szCs w:val="24"/>
        </w:rPr>
      </w:pPr>
    </w:p>
    <w:p w:rsidR="00075B1B" w:rsidRPr="00075B1B" w:rsidRDefault="00075B1B" w:rsidP="00D752CD">
      <w:pPr>
        <w:spacing w:after="0" w:line="240" w:lineRule="auto"/>
        <w:jc w:val="both"/>
        <w:rPr>
          <w:rFonts w:ascii="Times New Roman" w:hAnsi="Times New Roman"/>
          <w:sz w:val="24"/>
          <w:szCs w:val="24"/>
        </w:rPr>
      </w:pPr>
      <w:r w:rsidRPr="00075B1B">
        <w:rPr>
          <w:rFonts w:ascii="Times New Roman" w:hAnsi="Times New Roman"/>
          <w:sz w:val="24"/>
          <w:szCs w:val="24"/>
        </w:rPr>
        <w:t xml:space="preserve">According to MacKinnon, Lockwood, Hoffman, West and Sheets (2002) that psychologists refers this condition as </w:t>
      </w:r>
      <w:r w:rsidRPr="00075B1B">
        <w:rPr>
          <w:rFonts w:ascii="Times New Roman" w:hAnsi="Times New Roman"/>
          <w:i/>
          <w:sz w:val="24"/>
          <w:szCs w:val="24"/>
        </w:rPr>
        <w:t xml:space="preserve">X </w:t>
      </w:r>
      <w:r w:rsidRPr="00075B1B">
        <w:rPr>
          <w:rFonts w:ascii="Times New Roman" w:hAnsi="Times New Roman"/>
          <w:i/>
          <w:sz w:val="24"/>
          <w:szCs w:val="24"/>
        </w:rPr>
        <w:sym w:font="Wingdings" w:char="F0E0"/>
      </w:r>
      <w:r w:rsidRPr="00075B1B">
        <w:rPr>
          <w:rFonts w:ascii="Times New Roman" w:hAnsi="Times New Roman"/>
          <w:i/>
          <w:sz w:val="24"/>
          <w:szCs w:val="24"/>
        </w:rPr>
        <w:t xml:space="preserve"> M </w:t>
      </w:r>
      <w:r w:rsidRPr="00075B1B">
        <w:rPr>
          <w:rFonts w:ascii="Times New Roman" w:hAnsi="Times New Roman"/>
          <w:i/>
          <w:sz w:val="24"/>
          <w:szCs w:val="24"/>
        </w:rPr>
        <w:sym w:font="Wingdings" w:char="F0E0"/>
      </w:r>
      <w:r w:rsidRPr="00075B1B">
        <w:rPr>
          <w:rFonts w:ascii="Times New Roman" w:hAnsi="Times New Roman"/>
          <w:i/>
          <w:sz w:val="24"/>
          <w:szCs w:val="24"/>
        </w:rPr>
        <w:t xml:space="preserve"> Y</w:t>
      </w:r>
      <w:r w:rsidRPr="00075B1B">
        <w:rPr>
          <w:rFonts w:ascii="Times New Roman" w:hAnsi="Times New Roman"/>
          <w:sz w:val="24"/>
          <w:szCs w:val="24"/>
        </w:rPr>
        <w:t xml:space="preserve"> relationship known as “mediation” or “indirect effect” of </w:t>
      </w:r>
      <w:r w:rsidRPr="00075B1B">
        <w:rPr>
          <w:rFonts w:ascii="Times New Roman" w:hAnsi="Times New Roman"/>
          <w:i/>
          <w:sz w:val="24"/>
          <w:szCs w:val="24"/>
        </w:rPr>
        <w:t>X</w:t>
      </w:r>
      <w:r w:rsidRPr="00075B1B">
        <w:rPr>
          <w:rFonts w:ascii="Times New Roman" w:hAnsi="Times New Roman"/>
          <w:sz w:val="24"/>
          <w:szCs w:val="24"/>
        </w:rPr>
        <w:t xml:space="preserve"> on </w:t>
      </w:r>
      <w:r w:rsidRPr="00075B1B">
        <w:rPr>
          <w:rFonts w:ascii="Times New Roman" w:hAnsi="Times New Roman"/>
          <w:i/>
          <w:sz w:val="24"/>
          <w:szCs w:val="24"/>
        </w:rPr>
        <w:t xml:space="preserve">Y </w:t>
      </w:r>
      <w:r w:rsidRPr="00075B1B">
        <w:rPr>
          <w:rFonts w:ascii="Times New Roman" w:hAnsi="Times New Roman"/>
          <w:sz w:val="24"/>
          <w:szCs w:val="24"/>
        </w:rPr>
        <w:t xml:space="preserve">through </w:t>
      </w:r>
      <w:r w:rsidRPr="00075B1B">
        <w:rPr>
          <w:rFonts w:ascii="Times New Roman" w:hAnsi="Times New Roman"/>
          <w:i/>
          <w:sz w:val="24"/>
          <w:szCs w:val="24"/>
        </w:rPr>
        <w:t>M.</w:t>
      </w:r>
      <w:r w:rsidRPr="00075B1B">
        <w:rPr>
          <w:rFonts w:ascii="Times New Roman" w:hAnsi="Times New Roman"/>
          <w:sz w:val="24"/>
          <w:szCs w:val="24"/>
        </w:rPr>
        <w:t xml:space="preserve"> These causal relationships are represented in </w:t>
      </w:r>
      <w:r>
        <w:rPr>
          <w:rFonts w:ascii="Times New Roman" w:hAnsi="Times New Roman"/>
          <w:b/>
          <w:sz w:val="24"/>
          <w:szCs w:val="24"/>
        </w:rPr>
        <w:t>Figure 1.1</w:t>
      </w:r>
      <w:r w:rsidRPr="00075B1B">
        <w:rPr>
          <w:rFonts w:ascii="Times New Roman" w:hAnsi="Times New Roman"/>
          <w:b/>
          <w:sz w:val="24"/>
          <w:szCs w:val="24"/>
        </w:rPr>
        <w:t xml:space="preserve"> </w:t>
      </w:r>
      <w:r w:rsidRPr="00075B1B">
        <w:rPr>
          <w:rFonts w:ascii="Times New Roman" w:hAnsi="Times New Roman"/>
          <w:sz w:val="24"/>
          <w:szCs w:val="24"/>
        </w:rPr>
        <w:t>below.</w:t>
      </w:r>
    </w:p>
    <w:p w:rsidR="009B25D7" w:rsidRDefault="009B25D7" w:rsidP="00D752CD">
      <w:pPr>
        <w:spacing w:line="240" w:lineRule="auto"/>
        <w:rPr>
          <w:rFonts w:ascii="Times New Roman" w:hAnsi="Times New Roman"/>
          <w:b/>
          <w:sz w:val="28"/>
          <w:szCs w:val="28"/>
        </w:rPr>
      </w:pPr>
    </w:p>
    <w:p w:rsidR="009C00C2" w:rsidRDefault="000D3576" w:rsidP="00D752CD">
      <w:pPr>
        <w:spacing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2028190</wp:posOffset>
                </wp:positionH>
                <wp:positionV relativeFrom="paragraph">
                  <wp:posOffset>388620</wp:posOffset>
                </wp:positionV>
                <wp:extent cx="831215" cy="517525"/>
                <wp:effectExtent l="20320" t="20955" r="15240" b="23495"/>
                <wp:wrapNone/>
                <wp:docPr id="2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17525"/>
                        </a:xfrm>
                        <a:prstGeom prst="ellipse">
                          <a:avLst/>
                        </a:prstGeom>
                        <a:solidFill>
                          <a:srgbClr val="FFFFFF"/>
                        </a:solidFill>
                        <a:ln w="28575">
                          <a:solidFill>
                            <a:srgbClr val="000000"/>
                          </a:solidFill>
                          <a:round/>
                          <a:headEnd/>
                          <a:tailEnd/>
                        </a:ln>
                      </wps:spPr>
                      <wps:txbx>
                        <w:txbxContent>
                          <w:p w:rsidR="002C13D8" w:rsidRPr="002C13D8" w:rsidRDefault="002C13D8" w:rsidP="002C13D8">
                            <w:pPr>
                              <w:jc w:val="center"/>
                              <w:rPr>
                                <w:rFonts w:ascii="Times New Roman" w:hAnsi="Times New Roman"/>
                                <w:b/>
                                <w:sz w:val="16"/>
                                <w:szCs w:val="16"/>
                              </w:rPr>
                            </w:pPr>
                            <w:r w:rsidRPr="002C13D8">
                              <w:rPr>
                                <w:rFonts w:ascii="Times New Roman" w:hAnsi="Times New Roman"/>
                                <w:b/>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159.7pt;margin-top:30.6pt;width:65.45pt;height:4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" strokeweight="2.25pt">
                <v:textbox>
                  <w:txbxContent>
                    <w:p w:rsidR="002C13D8" w:rsidRPr="002C13D8" w:rsidRDefault="002C13D8" w:rsidP="002C13D8">
                      <w:pPr>
                        <w:jc w:val="center"/>
                        <w:rPr>
                          <w:rFonts w:ascii="Times New Roman" w:hAnsi="Times New Roman"/>
                          <w:b/>
                          <w:sz w:val="16"/>
                          <w:szCs w:val="16"/>
                        </w:rPr>
                      </w:pPr>
                      <w:r w:rsidRPr="002C13D8">
                        <w:rPr>
                          <w:rFonts w:ascii="Times New Roman" w:hAnsi="Times New Roman"/>
                          <w:b/>
                          <w:sz w:val="16"/>
                          <w:szCs w:val="16"/>
                        </w:rPr>
                        <w:t>M</w:t>
                      </w:r>
                    </w:p>
                  </w:txbxContent>
                </v:textbox>
              </v:oval>
            </w:pict>
          </mc:Fallback>
        </mc:AlternateContent>
      </w:r>
      <w:r w:rsidR="009C00C2">
        <w:rPr>
          <w:rFonts w:ascii="Times New Roman" w:hAnsi="Times New Roman"/>
          <w:b/>
          <w:sz w:val="24"/>
          <w:szCs w:val="24"/>
        </w:rPr>
        <w:t>Figure 1.1</w:t>
      </w:r>
    </w:p>
    <w:p w:rsidR="002C13D8" w:rsidRPr="00E17F24" w:rsidRDefault="000D3576" w:rsidP="00D752CD">
      <w:pPr>
        <w:spacing w:line="240" w:lineRule="auto"/>
        <w:jc w:val="center"/>
        <w:rPr>
          <w:rFonts w:ascii="Times New Roman" w:hAnsi="Times New Roman"/>
          <w:sz w:val="16"/>
          <w:szCs w:val="16"/>
        </w:rPr>
      </w:pP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2859405</wp:posOffset>
                </wp:positionH>
                <wp:positionV relativeFrom="paragraph">
                  <wp:posOffset>334645</wp:posOffset>
                </wp:positionV>
                <wp:extent cx="1306195" cy="621030"/>
                <wp:effectExtent l="22860" t="21590" r="61595" b="9080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6210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E1F9"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26.35pt" to="32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" strokeweight="3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784860</wp:posOffset>
                </wp:positionH>
                <wp:positionV relativeFrom="paragraph">
                  <wp:posOffset>334645</wp:posOffset>
                </wp:positionV>
                <wp:extent cx="1306195" cy="621030"/>
                <wp:effectExtent l="24765" t="88265" r="59690" b="2413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6195" cy="6210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D42C" id="Line 1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6.35pt" to="164.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" strokeweight="3pt">
                <v:stroke endarrow="block"/>
              </v:line>
            </w:pict>
          </mc:Fallback>
        </mc:AlternateContent>
      </w:r>
    </w:p>
    <w:p w:rsidR="009B25D7" w:rsidRPr="00E17F24" w:rsidRDefault="002C13D8" w:rsidP="00D752CD">
      <w:pPr>
        <w:spacing w:line="240" w:lineRule="auto"/>
        <w:ind w:left="720" w:firstLine="720"/>
        <w:rPr>
          <w:rFonts w:ascii="Times New Roman" w:hAnsi="Times New Roman"/>
          <w:b/>
          <w:sz w:val="16"/>
          <w:szCs w:val="16"/>
        </w:rPr>
      </w:pPr>
      <w:r w:rsidRPr="00E17F24">
        <w:rPr>
          <w:rFonts w:ascii="Times New Roman" w:hAnsi="Times New Roman"/>
          <w:b/>
          <w:bCs/>
          <w:sz w:val="16"/>
          <w:szCs w:val="16"/>
        </w:rPr>
        <w:t xml:space="preserve">XM </w:t>
      </w:r>
      <w:r w:rsidRPr="00E17F24">
        <w:rPr>
          <w:rFonts w:ascii="Times New Roman" w:hAnsi="Times New Roman"/>
          <w:b/>
          <w:bCs/>
          <w:i/>
          <w:sz w:val="16"/>
          <w:szCs w:val="16"/>
        </w:rPr>
        <w:t>(a)</w:t>
      </w:r>
      <w:r w:rsidRPr="00E17F24">
        <w:rPr>
          <w:rFonts w:ascii="Times New Roman" w:hAnsi="Times New Roman"/>
          <w:b/>
          <w:bCs/>
          <w:color w:val="0000FF"/>
          <w:sz w:val="16"/>
          <w:szCs w:val="16"/>
        </w:rPr>
        <w:t xml:space="preserve">                      </w:t>
      </w:r>
      <w:r w:rsidRPr="00E17F24">
        <w:rPr>
          <w:rFonts w:ascii="Times New Roman" w:hAnsi="Times New Roman"/>
          <w:b/>
          <w:bCs/>
          <w:color w:val="0000FF"/>
          <w:sz w:val="16"/>
          <w:szCs w:val="16"/>
        </w:rPr>
        <w:tab/>
      </w:r>
      <w:r w:rsidRPr="00E17F24">
        <w:rPr>
          <w:rFonts w:ascii="Times New Roman" w:hAnsi="Times New Roman"/>
          <w:b/>
          <w:bCs/>
          <w:color w:val="0000FF"/>
          <w:sz w:val="16"/>
          <w:szCs w:val="16"/>
        </w:rPr>
        <w:tab/>
      </w:r>
      <w:r w:rsidRPr="00E17F24">
        <w:rPr>
          <w:rFonts w:ascii="Times New Roman" w:hAnsi="Times New Roman"/>
          <w:b/>
          <w:bCs/>
          <w:color w:val="0000FF"/>
          <w:sz w:val="16"/>
          <w:szCs w:val="16"/>
        </w:rPr>
        <w:tab/>
      </w:r>
      <w:r w:rsidRPr="00E17F24">
        <w:rPr>
          <w:rFonts w:ascii="Times New Roman" w:hAnsi="Times New Roman"/>
          <w:b/>
          <w:bCs/>
          <w:color w:val="0000FF"/>
          <w:sz w:val="16"/>
          <w:szCs w:val="16"/>
        </w:rPr>
        <w:tab/>
        <w:t xml:space="preserve"> </w:t>
      </w:r>
      <w:r w:rsidRPr="00E17F24">
        <w:rPr>
          <w:rFonts w:ascii="Times New Roman" w:hAnsi="Times New Roman"/>
          <w:b/>
          <w:bCs/>
          <w:sz w:val="16"/>
          <w:szCs w:val="16"/>
        </w:rPr>
        <w:t xml:space="preserve">MY </w:t>
      </w:r>
      <w:r w:rsidRPr="00E17F24">
        <w:rPr>
          <w:rFonts w:ascii="Times New Roman" w:hAnsi="Times New Roman"/>
          <w:b/>
          <w:bCs/>
          <w:i/>
          <w:sz w:val="16"/>
          <w:szCs w:val="16"/>
        </w:rPr>
        <w:t>(b)</w:t>
      </w:r>
      <w:r w:rsidRPr="00E17F24">
        <w:rPr>
          <w:rFonts w:ascii="Times New Roman" w:hAnsi="Times New Roman"/>
          <w:b/>
          <w:bCs/>
          <w:color w:val="0000FF"/>
          <w:sz w:val="16"/>
          <w:szCs w:val="16"/>
        </w:rPr>
        <w:t xml:space="preserve">                     </w:t>
      </w:r>
    </w:p>
    <w:p w:rsidR="009B25D7" w:rsidRDefault="000D3576" w:rsidP="00D752CD">
      <w:pPr>
        <w:spacing w:line="24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49536" behindDoc="0" locked="0" layoutInCell="1" allowOverlap="1">
                <wp:simplePos x="0" y="0"/>
                <wp:positionH relativeFrom="column">
                  <wp:posOffset>4197350</wp:posOffset>
                </wp:positionH>
                <wp:positionV relativeFrom="paragraph">
                  <wp:posOffset>163830</wp:posOffset>
                </wp:positionV>
                <wp:extent cx="831215" cy="517525"/>
                <wp:effectExtent l="17780" t="14605" r="17780" b="20320"/>
                <wp:wrapNone/>
                <wp:docPr id="2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17525"/>
                        </a:xfrm>
                        <a:prstGeom prst="ellipse">
                          <a:avLst/>
                        </a:prstGeom>
                        <a:solidFill>
                          <a:srgbClr val="FFFFFF"/>
                        </a:solidFill>
                        <a:ln w="28575">
                          <a:solidFill>
                            <a:srgbClr val="000000"/>
                          </a:solidFill>
                          <a:round/>
                          <a:headEnd/>
                          <a:tailEnd/>
                        </a:ln>
                      </wps:spPr>
                      <wps:txbx>
                        <w:txbxContent>
                          <w:p w:rsidR="002C13D8" w:rsidRPr="002C13D8" w:rsidRDefault="002C13D8" w:rsidP="002C13D8">
                            <w:pPr>
                              <w:jc w:val="center"/>
                              <w:rPr>
                                <w:rFonts w:ascii="Times New Roman" w:hAnsi="Times New Roman"/>
                                <w:b/>
                                <w:sz w:val="16"/>
                                <w:szCs w:val="16"/>
                              </w:rPr>
                            </w:pPr>
                            <w:r w:rsidRPr="002C13D8">
                              <w:rPr>
                                <w:rFonts w:ascii="Times New Roman" w:hAnsi="Times New Roman"/>
                                <w:b/>
                                <w:sz w:val="16"/>
                                <w:szCs w:val="1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margin-left:330.5pt;margin-top:12.9pt;width:65.45pt;height:4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" strokeweight="2.25pt">
                <v:textbox>
                  <w:txbxContent>
                    <w:p w:rsidR="002C13D8" w:rsidRPr="002C13D8" w:rsidRDefault="002C13D8" w:rsidP="002C13D8">
                      <w:pPr>
                        <w:jc w:val="center"/>
                        <w:rPr>
                          <w:rFonts w:ascii="Times New Roman" w:hAnsi="Times New Roman"/>
                          <w:b/>
                          <w:sz w:val="16"/>
                          <w:szCs w:val="16"/>
                        </w:rPr>
                      </w:pPr>
                      <w:r w:rsidRPr="002C13D8">
                        <w:rPr>
                          <w:rFonts w:ascii="Times New Roman" w:hAnsi="Times New Roman"/>
                          <w:b/>
                          <w:sz w:val="16"/>
                          <w:szCs w:val="16"/>
                        </w:rPr>
                        <w:t>Y</w:t>
                      </w:r>
                    </w:p>
                  </w:txbxContent>
                </v:textbox>
              </v:oval>
            </w:pict>
          </mc:Fallback>
        </mc:AlternateContent>
      </w:r>
      <w:r>
        <w:rPr>
          <w:rFonts w:ascii="Times New Roman" w:hAnsi="Times New Roman"/>
          <w:b/>
          <w:noProof/>
          <w:sz w:val="28"/>
          <w:szCs w:val="28"/>
        </w:rPr>
        <mc:AlternateContent>
          <mc:Choice Requires="wps">
            <w:drawing>
              <wp:anchor distT="0" distB="0" distL="114300" distR="114300" simplePos="0" relativeHeight="251650560" behindDoc="0" locked="0" layoutInCell="1" allowOverlap="1">
                <wp:simplePos x="0" y="0"/>
                <wp:positionH relativeFrom="column">
                  <wp:posOffset>-128905</wp:posOffset>
                </wp:positionH>
                <wp:positionV relativeFrom="paragraph">
                  <wp:posOffset>116205</wp:posOffset>
                </wp:positionV>
                <wp:extent cx="831215" cy="517525"/>
                <wp:effectExtent l="15875" t="14605" r="19685" b="20320"/>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17525"/>
                        </a:xfrm>
                        <a:prstGeom prst="ellipse">
                          <a:avLst/>
                        </a:prstGeom>
                        <a:solidFill>
                          <a:srgbClr val="FFFFFF"/>
                        </a:solidFill>
                        <a:ln w="28575">
                          <a:solidFill>
                            <a:srgbClr val="000000"/>
                          </a:solidFill>
                          <a:round/>
                          <a:headEnd/>
                          <a:tailEnd/>
                        </a:ln>
                      </wps:spPr>
                      <wps:txbx>
                        <w:txbxContent>
                          <w:p w:rsidR="002C13D8" w:rsidRPr="002C13D8" w:rsidRDefault="002C13D8" w:rsidP="002C13D8">
                            <w:pPr>
                              <w:jc w:val="center"/>
                              <w:rPr>
                                <w:rFonts w:ascii="Times New Roman" w:hAnsi="Times New Roman"/>
                                <w:b/>
                                <w:sz w:val="16"/>
                                <w:szCs w:val="16"/>
                              </w:rPr>
                            </w:pPr>
                            <w:r w:rsidRPr="002C13D8">
                              <w:rPr>
                                <w:rFonts w:ascii="Times New Roman" w:hAnsi="Times New Roman"/>
                                <w:b/>
                                <w:sz w:val="16"/>
                                <w:szCs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1" style="position:absolute;margin-left:-10.15pt;margin-top:9.15pt;width:65.4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" strokeweight="2.25pt">
                <v:textbox>
                  <w:txbxContent>
                    <w:p w:rsidR="002C13D8" w:rsidRPr="002C13D8" w:rsidRDefault="002C13D8" w:rsidP="002C13D8">
                      <w:pPr>
                        <w:jc w:val="center"/>
                        <w:rPr>
                          <w:rFonts w:ascii="Times New Roman" w:hAnsi="Times New Roman"/>
                          <w:b/>
                          <w:sz w:val="16"/>
                          <w:szCs w:val="16"/>
                        </w:rPr>
                      </w:pPr>
                      <w:r w:rsidRPr="002C13D8">
                        <w:rPr>
                          <w:rFonts w:ascii="Times New Roman" w:hAnsi="Times New Roman"/>
                          <w:b/>
                          <w:sz w:val="16"/>
                          <w:szCs w:val="16"/>
                        </w:rPr>
                        <w:t>X</w:t>
                      </w:r>
                    </w:p>
                  </w:txbxContent>
                </v:textbox>
              </v:oval>
            </w:pict>
          </mc:Fallback>
        </mc:AlternateContent>
      </w:r>
    </w:p>
    <w:p w:rsidR="00E17F24" w:rsidRDefault="000D3576" w:rsidP="00D752CD">
      <w:pPr>
        <w:spacing w:line="240" w:lineRule="auto"/>
        <w:jc w:val="center"/>
        <w:rPr>
          <w:rFonts w:ascii="Times New Roman" w:hAnsi="Times New Roman"/>
          <w:b/>
          <w:bCs/>
          <w:sz w:val="16"/>
          <w:szCs w:val="16"/>
        </w:rPr>
      </w:pPr>
      <w:r>
        <w:rPr>
          <w:rFonts w:ascii="Times New Roman" w:hAnsi="Times New Roman"/>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803275</wp:posOffset>
                </wp:positionH>
                <wp:positionV relativeFrom="paragraph">
                  <wp:posOffset>106680</wp:posOffset>
                </wp:positionV>
                <wp:extent cx="3273425" cy="0"/>
                <wp:effectExtent l="24130" t="88900" r="36195" b="9207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0B8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8.4pt" to="3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1KgIAAE0EAAAOAAAAZHJzL2Uyb0RvYy54bWysVNuO2jAQfa/Uf7D8DrmQZS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" strokeweight="3pt">
                <v:stroke endarrow="block"/>
              </v:line>
            </w:pict>
          </mc:Fallback>
        </mc:AlternateContent>
      </w:r>
    </w:p>
    <w:p w:rsidR="009B25D7" w:rsidRPr="00E17F24" w:rsidRDefault="002C13D8" w:rsidP="00D752CD">
      <w:pPr>
        <w:spacing w:line="240" w:lineRule="auto"/>
        <w:jc w:val="center"/>
        <w:rPr>
          <w:rFonts w:ascii="Times New Roman" w:hAnsi="Times New Roman"/>
          <w:b/>
          <w:sz w:val="16"/>
          <w:szCs w:val="16"/>
        </w:rPr>
      </w:pPr>
      <w:r w:rsidRPr="00E17F24">
        <w:rPr>
          <w:rFonts w:ascii="Times New Roman" w:hAnsi="Times New Roman"/>
          <w:b/>
          <w:bCs/>
          <w:sz w:val="16"/>
          <w:szCs w:val="16"/>
        </w:rPr>
        <w:t xml:space="preserve">XY </w:t>
      </w:r>
      <w:r w:rsidRPr="00E17F24">
        <w:rPr>
          <w:rFonts w:ascii="Times New Roman" w:hAnsi="Times New Roman"/>
          <w:b/>
          <w:bCs/>
          <w:i/>
          <w:sz w:val="16"/>
          <w:szCs w:val="16"/>
        </w:rPr>
        <w:t>(c’)</w:t>
      </w:r>
    </w:p>
    <w:p w:rsidR="00C80619" w:rsidRPr="007D7F6C" w:rsidRDefault="00C80619" w:rsidP="00D752CD">
      <w:pPr>
        <w:spacing w:line="240" w:lineRule="auto"/>
        <w:jc w:val="center"/>
        <w:rPr>
          <w:rFonts w:ascii="Times New Roman" w:hAnsi="Times New Roman"/>
          <w:sz w:val="16"/>
          <w:szCs w:val="16"/>
        </w:rPr>
      </w:pPr>
      <w:r w:rsidRPr="007D7F6C">
        <w:rPr>
          <w:rFonts w:ascii="Times New Roman" w:hAnsi="Times New Roman"/>
          <w:sz w:val="16"/>
          <w:szCs w:val="16"/>
        </w:rPr>
        <w:t>Source: MacKinnon, Lockwood, Hoffman, West and Sheets (2002)</w:t>
      </w:r>
    </w:p>
    <w:p w:rsidR="00D752CD" w:rsidRDefault="00D752CD" w:rsidP="00D752CD">
      <w:pPr>
        <w:spacing w:line="240" w:lineRule="auto"/>
        <w:jc w:val="both"/>
        <w:rPr>
          <w:rFonts w:ascii="Times New Roman" w:hAnsi="Times New Roman"/>
          <w:sz w:val="24"/>
          <w:szCs w:val="24"/>
        </w:rPr>
      </w:pPr>
    </w:p>
    <w:p w:rsidR="00074EC5" w:rsidRPr="00074EC5" w:rsidRDefault="00074EC5" w:rsidP="00D752CD">
      <w:pPr>
        <w:spacing w:line="240" w:lineRule="auto"/>
        <w:jc w:val="both"/>
        <w:rPr>
          <w:rFonts w:ascii="Times New Roman" w:hAnsi="Times New Roman"/>
          <w:sz w:val="24"/>
          <w:szCs w:val="24"/>
        </w:rPr>
      </w:pPr>
      <w:r w:rsidRPr="00074EC5">
        <w:rPr>
          <w:rFonts w:ascii="Times New Roman" w:hAnsi="Times New Roman"/>
          <w:sz w:val="24"/>
          <w:szCs w:val="24"/>
        </w:rPr>
        <w:lastRenderedPageBreak/>
        <w:t xml:space="preserve">The causal steps as described in </w:t>
      </w:r>
      <w:r>
        <w:rPr>
          <w:rFonts w:ascii="Times New Roman" w:hAnsi="Times New Roman"/>
          <w:b/>
          <w:sz w:val="24"/>
          <w:szCs w:val="24"/>
        </w:rPr>
        <w:t>Figure 1</w:t>
      </w:r>
      <w:r w:rsidRPr="00074EC5">
        <w:rPr>
          <w:rFonts w:ascii="Times New Roman" w:hAnsi="Times New Roman"/>
          <w:b/>
          <w:sz w:val="24"/>
          <w:szCs w:val="24"/>
        </w:rPr>
        <w:t>.1</w:t>
      </w:r>
      <w:r w:rsidRPr="00074EC5">
        <w:rPr>
          <w:rFonts w:ascii="Times New Roman" w:hAnsi="Times New Roman"/>
          <w:sz w:val="24"/>
          <w:szCs w:val="24"/>
        </w:rPr>
        <w:t xml:space="preserve"> above is apparently descended from the scholarly work of Judd, Baron and Kenny and which is most utilized by social science researchers. Howell (2002, p. 575) summarized the criteria to undertake mediation process as follows:</w:t>
      </w:r>
    </w:p>
    <w:p w:rsidR="00074EC5" w:rsidRPr="00074EC5" w:rsidRDefault="00074EC5" w:rsidP="00D752CD">
      <w:pPr>
        <w:numPr>
          <w:ilvl w:val="0"/>
          <w:numId w:val="3"/>
        </w:numPr>
        <w:spacing w:after="0" w:line="240" w:lineRule="auto"/>
        <w:jc w:val="both"/>
        <w:rPr>
          <w:rFonts w:ascii="Times New Roman" w:hAnsi="Times New Roman"/>
          <w:sz w:val="24"/>
          <w:szCs w:val="24"/>
        </w:rPr>
      </w:pPr>
      <w:r w:rsidRPr="00074EC5">
        <w:rPr>
          <w:rFonts w:ascii="Times New Roman" w:hAnsi="Times New Roman"/>
          <w:sz w:val="24"/>
          <w:szCs w:val="24"/>
        </w:rPr>
        <w:t xml:space="preserve">X must be correlated with Y (Direct Effect – </w:t>
      </w:r>
      <w:r w:rsidRPr="00074EC5">
        <w:rPr>
          <w:rFonts w:ascii="Times New Roman" w:hAnsi="Times New Roman"/>
          <w:i/>
          <w:sz w:val="24"/>
          <w:szCs w:val="24"/>
        </w:rPr>
        <w:t>c’</w:t>
      </w:r>
      <w:r w:rsidRPr="00074EC5">
        <w:rPr>
          <w:rFonts w:ascii="Times New Roman" w:hAnsi="Times New Roman"/>
          <w:sz w:val="24"/>
          <w:szCs w:val="24"/>
        </w:rPr>
        <w:t>);</w:t>
      </w:r>
    </w:p>
    <w:p w:rsidR="00074EC5" w:rsidRPr="00074EC5" w:rsidRDefault="00074EC5" w:rsidP="00D752CD">
      <w:pPr>
        <w:numPr>
          <w:ilvl w:val="0"/>
          <w:numId w:val="3"/>
        </w:numPr>
        <w:spacing w:after="0" w:line="240" w:lineRule="auto"/>
        <w:jc w:val="both"/>
        <w:rPr>
          <w:rFonts w:ascii="Times New Roman" w:hAnsi="Times New Roman"/>
          <w:sz w:val="24"/>
          <w:szCs w:val="24"/>
        </w:rPr>
      </w:pPr>
      <w:r w:rsidRPr="00074EC5">
        <w:rPr>
          <w:rFonts w:ascii="Times New Roman" w:hAnsi="Times New Roman"/>
          <w:sz w:val="24"/>
          <w:szCs w:val="24"/>
        </w:rPr>
        <w:t xml:space="preserve">X must be correlated with M (Indirect Effect – </w:t>
      </w:r>
      <w:r w:rsidRPr="00074EC5">
        <w:rPr>
          <w:rFonts w:ascii="Times New Roman" w:hAnsi="Times New Roman"/>
          <w:i/>
          <w:sz w:val="24"/>
          <w:szCs w:val="24"/>
        </w:rPr>
        <w:t>a</w:t>
      </w:r>
      <w:r w:rsidRPr="00074EC5">
        <w:rPr>
          <w:rFonts w:ascii="Times New Roman" w:hAnsi="Times New Roman"/>
          <w:sz w:val="24"/>
          <w:szCs w:val="24"/>
        </w:rPr>
        <w:t>);</w:t>
      </w:r>
    </w:p>
    <w:p w:rsidR="00074EC5" w:rsidRPr="00074EC5" w:rsidRDefault="00074EC5" w:rsidP="00D752CD">
      <w:pPr>
        <w:numPr>
          <w:ilvl w:val="0"/>
          <w:numId w:val="3"/>
        </w:numPr>
        <w:spacing w:after="0" w:line="240" w:lineRule="auto"/>
        <w:jc w:val="both"/>
        <w:rPr>
          <w:rFonts w:ascii="Times New Roman" w:hAnsi="Times New Roman"/>
          <w:sz w:val="24"/>
          <w:szCs w:val="24"/>
        </w:rPr>
      </w:pPr>
      <w:r w:rsidRPr="00074EC5">
        <w:rPr>
          <w:rFonts w:ascii="Times New Roman" w:hAnsi="Times New Roman"/>
          <w:sz w:val="24"/>
          <w:szCs w:val="24"/>
        </w:rPr>
        <w:t xml:space="preserve">M must be correlated with Y, holding constant any direct effect of X on Y (Indirect Effect – </w:t>
      </w:r>
      <w:r w:rsidRPr="00074EC5">
        <w:rPr>
          <w:rFonts w:ascii="Times New Roman" w:hAnsi="Times New Roman"/>
          <w:i/>
          <w:sz w:val="24"/>
          <w:szCs w:val="24"/>
        </w:rPr>
        <w:t>b</w:t>
      </w:r>
      <w:r w:rsidRPr="00074EC5">
        <w:rPr>
          <w:rFonts w:ascii="Times New Roman" w:hAnsi="Times New Roman"/>
          <w:sz w:val="24"/>
          <w:szCs w:val="24"/>
        </w:rPr>
        <w:t>);</w:t>
      </w:r>
    </w:p>
    <w:p w:rsidR="00074EC5" w:rsidRPr="00074EC5" w:rsidRDefault="00074EC5" w:rsidP="00D752CD">
      <w:pPr>
        <w:numPr>
          <w:ilvl w:val="0"/>
          <w:numId w:val="3"/>
        </w:numPr>
        <w:spacing w:after="0" w:line="240" w:lineRule="auto"/>
        <w:jc w:val="both"/>
        <w:rPr>
          <w:rFonts w:ascii="Times New Roman" w:hAnsi="Times New Roman"/>
          <w:sz w:val="24"/>
          <w:szCs w:val="24"/>
        </w:rPr>
      </w:pPr>
      <w:r w:rsidRPr="00074EC5">
        <w:rPr>
          <w:rFonts w:ascii="Times New Roman" w:hAnsi="Times New Roman"/>
          <w:sz w:val="24"/>
          <w:szCs w:val="24"/>
        </w:rPr>
        <w:t>When the effect of M on Y is removed, X is no longer correlated with Y (full mediation) or the correlation between X and Y is reduced (partial mediation).</w:t>
      </w:r>
    </w:p>
    <w:p w:rsidR="00074EC5" w:rsidRPr="00074EC5" w:rsidRDefault="00074EC5" w:rsidP="00D752CD">
      <w:pPr>
        <w:spacing w:line="240" w:lineRule="auto"/>
        <w:jc w:val="both"/>
        <w:rPr>
          <w:rFonts w:ascii="Times New Roman" w:hAnsi="Times New Roman"/>
          <w:sz w:val="24"/>
          <w:szCs w:val="24"/>
        </w:rPr>
      </w:pPr>
    </w:p>
    <w:p w:rsidR="00074EC5" w:rsidRPr="00074EC5" w:rsidRDefault="00074EC5" w:rsidP="00D752CD">
      <w:pPr>
        <w:spacing w:line="240" w:lineRule="auto"/>
        <w:jc w:val="both"/>
        <w:rPr>
          <w:rFonts w:ascii="Times New Roman" w:hAnsi="Times New Roman"/>
          <w:sz w:val="24"/>
          <w:szCs w:val="24"/>
        </w:rPr>
      </w:pPr>
      <w:r>
        <w:rPr>
          <w:rFonts w:ascii="Times New Roman" w:hAnsi="Times New Roman"/>
          <w:b/>
          <w:sz w:val="24"/>
          <w:szCs w:val="24"/>
        </w:rPr>
        <w:t>Figure 1</w:t>
      </w:r>
      <w:r w:rsidRPr="00074EC5">
        <w:rPr>
          <w:rFonts w:ascii="Times New Roman" w:hAnsi="Times New Roman"/>
          <w:b/>
          <w:sz w:val="24"/>
          <w:szCs w:val="24"/>
        </w:rPr>
        <w:t>.1</w:t>
      </w:r>
      <w:r w:rsidRPr="00074EC5">
        <w:rPr>
          <w:rFonts w:ascii="Times New Roman" w:hAnsi="Times New Roman"/>
          <w:sz w:val="24"/>
          <w:szCs w:val="24"/>
        </w:rPr>
        <w:t xml:space="preserve"> indicates that there is a direct effect relating X to Y and a mediated effect by which X </w:t>
      </w:r>
      <w:r>
        <w:rPr>
          <w:rFonts w:ascii="Times New Roman" w:hAnsi="Times New Roman"/>
          <w:sz w:val="24"/>
          <w:szCs w:val="24"/>
        </w:rPr>
        <w:t>indirectly affects Y through M</w:t>
      </w:r>
      <w:r w:rsidRPr="00074EC5">
        <w:rPr>
          <w:rFonts w:ascii="Times New Roman" w:hAnsi="Times New Roman"/>
          <w:sz w:val="24"/>
          <w:szCs w:val="24"/>
        </w:rPr>
        <w:t xml:space="preserve">. In relation to this current study, several of the Malaysian Government-linked companies (GLCs) involved in service industry were randomly selected. Therefore, through the selected methods, the outcomes of employees’ perceptions on their immediate superiors’ style in leadership and cultural traits in organization were investigated. </w:t>
      </w:r>
    </w:p>
    <w:p w:rsidR="00B44145" w:rsidRDefault="00074EC5" w:rsidP="00D752CD">
      <w:pPr>
        <w:spacing w:line="240" w:lineRule="auto"/>
        <w:jc w:val="both"/>
        <w:rPr>
          <w:rStyle w:val="longtext1"/>
          <w:rFonts w:ascii="Times New Roman" w:hAnsi="Times New Roman"/>
          <w:sz w:val="24"/>
          <w:szCs w:val="24"/>
          <w:shd w:val="clear" w:color="auto" w:fill="FFFFFF"/>
        </w:rPr>
      </w:pPr>
      <w:r w:rsidRPr="00074EC5">
        <w:rPr>
          <w:rStyle w:val="longtext1"/>
          <w:rFonts w:ascii="Times New Roman" w:hAnsi="Times New Roman"/>
          <w:sz w:val="24"/>
          <w:szCs w:val="24"/>
          <w:shd w:val="clear" w:color="auto" w:fill="FFFFFF"/>
        </w:rPr>
        <w:t xml:space="preserve">This can be rigorously tested as the hypotheses were developed to examine whether the theory of leadership styles, cultural traits and organizational (employees) attitudes/outcomes as conceptualized in the theoretical framework significantly positive and valid through the application of an appropriate and validated statistical technique and analyses in the context of GLCs in Malaysia. </w:t>
      </w:r>
    </w:p>
    <w:p w:rsidR="00B44145" w:rsidRDefault="00B44145" w:rsidP="00D752CD">
      <w:pPr>
        <w:spacing w:line="240" w:lineRule="auto"/>
        <w:jc w:val="both"/>
        <w:rPr>
          <w:rStyle w:val="longtext1"/>
          <w:rFonts w:ascii="Times New Roman" w:hAnsi="Times New Roman"/>
          <w:sz w:val="24"/>
          <w:szCs w:val="24"/>
          <w:shd w:val="clear" w:color="auto" w:fill="FFFFFF"/>
        </w:rPr>
      </w:pPr>
      <w:r>
        <w:rPr>
          <w:rStyle w:val="longtext1"/>
          <w:rFonts w:ascii="Times New Roman" w:hAnsi="Times New Roman"/>
          <w:sz w:val="24"/>
          <w:szCs w:val="24"/>
          <w:shd w:val="clear" w:color="auto" w:fill="FFFFFF"/>
        </w:rPr>
        <w:t>The hypotheses are as follows:</w:t>
      </w:r>
    </w:p>
    <w:p w:rsidR="00B44145" w:rsidRPr="00D752CD" w:rsidRDefault="00B44145" w:rsidP="00D752CD">
      <w:pPr>
        <w:pStyle w:val="Standard"/>
        <w:tabs>
          <w:tab w:val="left" w:pos="720"/>
        </w:tabs>
        <w:ind w:left="709" w:hanging="709"/>
        <w:jc w:val="both"/>
      </w:pPr>
      <w:r w:rsidRPr="00D752CD">
        <w:rPr>
          <w:b/>
        </w:rPr>
        <w:t>Ho1.</w:t>
      </w:r>
      <w:r w:rsidRPr="00D752CD">
        <w:rPr>
          <w:b/>
        </w:rPr>
        <w:tab/>
      </w:r>
      <w:r w:rsidRPr="00D752CD">
        <w:t xml:space="preserve">Transformational leadership styles are not significantly associated with the corporate members’ attitudinal outcomes. </w:t>
      </w:r>
    </w:p>
    <w:p w:rsidR="00B44145" w:rsidRPr="00D752CD" w:rsidRDefault="00B44145" w:rsidP="00D752CD">
      <w:pPr>
        <w:pStyle w:val="Standard"/>
        <w:tabs>
          <w:tab w:val="left" w:pos="0"/>
        </w:tabs>
        <w:ind w:left="709" w:hanging="709"/>
        <w:jc w:val="both"/>
      </w:pPr>
      <w:r w:rsidRPr="00D752CD">
        <w:rPr>
          <w:b/>
        </w:rPr>
        <w:t>Ha1.</w:t>
      </w:r>
      <w:r w:rsidRPr="00D752CD">
        <w:tab/>
        <w:t xml:space="preserve">Transformational leadership styles are significantly associated with the corporate members’ attitudinal outcomes. </w:t>
      </w:r>
    </w:p>
    <w:p w:rsidR="00B44145" w:rsidRPr="00D752CD" w:rsidRDefault="00B44145" w:rsidP="00D752CD">
      <w:pPr>
        <w:pStyle w:val="Standard"/>
        <w:tabs>
          <w:tab w:val="left" w:pos="0"/>
        </w:tabs>
        <w:ind w:left="709" w:hanging="709"/>
        <w:jc w:val="both"/>
      </w:pPr>
    </w:p>
    <w:p w:rsidR="00B44145" w:rsidRPr="00D752CD" w:rsidRDefault="00B44145" w:rsidP="00D752CD">
      <w:pPr>
        <w:pStyle w:val="Standard"/>
        <w:tabs>
          <w:tab w:val="left" w:pos="720"/>
        </w:tabs>
        <w:ind w:left="709" w:hanging="709"/>
        <w:jc w:val="both"/>
      </w:pPr>
      <w:r w:rsidRPr="00D752CD">
        <w:rPr>
          <w:b/>
        </w:rPr>
        <w:t>Ho2.</w:t>
      </w:r>
      <w:r w:rsidRPr="00D752CD">
        <w:rPr>
          <w:b/>
        </w:rPr>
        <w:tab/>
      </w:r>
      <w:r w:rsidRPr="00D752CD">
        <w:t>Transformational leadership styles are not significantly associated with the cultural traits.</w:t>
      </w:r>
    </w:p>
    <w:p w:rsidR="00B44145" w:rsidRPr="00D752CD" w:rsidRDefault="00B44145" w:rsidP="00D752CD">
      <w:pPr>
        <w:pStyle w:val="Standard"/>
        <w:tabs>
          <w:tab w:val="left" w:pos="720"/>
        </w:tabs>
        <w:ind w:left="709" w:hanging="709"/>
        <w:jc w:val="both"/>
      </w:pPr>
      <w:r w:rsidRPr="00D752CD">
        <w:rPr>
          <w:b/>
        </w:rPr>
        <w:t>Ha2.</w:t>
      </w:r>
      <w:r w:rsidRPr="00D752CD">
        <w:tab/>
        <w:t>Transformational leadership styles are significantly associated with the cultural traits.</w:t>
      </w:r>
    </w:p>
    <w:p w:rsidR="00C67249" w:rsidRPr="00D752CD" w:rsidRDefault="00C67249" w:rsidP="00D752CD">
      <w:pPr>
        <w:pStyle w:val="Standard"/>
        <w:tabs>
          <w:tab w:val="left" w:pos="720"/>
        </w:tabs>
        <w:ind w:left="709" w:hanging="709"/>
        <w:jc w:val="both"/>
      </w:pPr>
    </w:p>
    <w:p w:rsidR="00C67249" w:rsidRPr="00D752CD" w:rsidRDefault="00C67249" w:rsidP="00D752CD">
      <w:pPr>
        <w:pStyle w:val="Standard"/>
        <w:tabs>
          <w:tab w:val="left" w:pos="709"/>
        </w:tabs>
        <w:ind w:left="705" w:hanging="705"/>
        <w:jc w:val="both"/>
      </w:pPr>
      <w:r w:rsidRPr="00D752CD">
        <w:rPr>
          <w:b/>
        </w:rPr>
        <w:t>Ho3.</w:t>
      </w:r>
      <w:r w:rsidRPr="00D752CD">
        <w:tab/>
        <w:t>Traits in culture have no significant influence in determining the corporate members’ attitudinal outcomes.</w:t>
      </w:r>
    </w:p>
    <w:p w:rsidR="00C67249" w:rsidRPr="00D752CD" w:rsidRDefault="00C67249" w:rsidP="00D752CD">
      <w:pPr>
        <w:pStyle w:val="Standard"/>
        <w:tabs>
          <w:tab w:val="left" w:pos="720"/>
        </w:tabs>
        <w:ind w:left="705" w:hanging="705"/>
        <w:jc w:val="both"/>
      </w:pPr>
      <w:r w:rsidRPr="00D752CD">
        <w:rPr>
          <w:b/>
        </w:rPr>
        <w:t>Ha3.</w:t>
      </w:r>
      <w:r w:rsidRPr="00D752CD">
        <w:rPr>
          <w:b/>
        </w:rPr>
        <w:tab/>
      </w:r>
      <w:r w:rsidRPr="00D752CD">
        <w:t>Traits in culture have significant influence in determining the corporate members’ attitudinal outcomes.</w:t>
      </w:r>
    </w:p>
    <w:p w:rsidR="00C67249" w:rsidRPr="00D752CD" w:rsidRDefault="00C67249" w:rsidP="00D752CD">
      <w:pPr>
        <w:pStyle w:val="Standard"/>
        <w:tabs>
          <w:tab w:val="left" w:pos="720"/>
        </w:tabs>
        <w:ind w:left="709" w:hanging="709"/>
        <w:jc w:val="both"/>
      </w:pPr>
    </w:p>
    <w:p w:rsidR="00C67249" w:rsidRPr="00D752CD" w:rsidRDefault="00C67249" w:rsidP="00D752CD">
      <w:pPr>
        <w:pStyle w:val="Standard"/>
        <w:tabs>
          <w:tab w:val="left" w:pos="0"/>
        </w:tabs>
        <w:ind w:left="705" w:hanging="705"/>
        <w:jc w:val="both"/>
      </w:pPr>
      <w:r w:rsidRPr="00D752CD">
        <w:rPr>
          <w:b/>
        </w:rPr>
        <w:lastRenderedPageBreak/>
        <w:t>Ho4.</w:t>
      </w:r>
      <w:r w:rsidRPr="00D752CD">
        <w:tab/>
        <w:t>Traits in culture do not function as a mediator in the relationship between transformational leadership styles and corporate members’ attitudinal outcomes.</w:t>
      </w:r>
    </w:p>
    <w:p w:rsidR="00C67249" w:rsidRPr="00D752CD" w:rsidRDefault="00C67249" w:rsidP="00D752CD">
      <w:pPr>
        <w:pStyle w:val="Standard"/>
        <w:tabs>
          <w:tab w:val="left" w:pos="720"/>
        </w:tabs>
        <w:ind w:left="705" w:hanging="705"/>
        <w:jc w:val="both"/>
      </w:pPr>
      <w:r w:rsidRPr="00D752CD">
        <w:rPr>
          <w:b/>
        </w:rPr>
        <w:t>Ha4.</w:t>
      </w:r>
      <w:r w:rsidRPr="00D752CD">
        <w:tab/>
        <w:t>Traits in culture do function as a mediator in the relationship between transformational leadership styles and corporate members’ attitudinal outcomes.</w:t>
      </w:r>
    </w:p>
    <w:p w:rsidR="00B44145" w:rsidRDefault="00B44145" w:rsidP="00D752CD">
      <w:pPr>
        <w:pStyle w:val="Standard"/>
        <w:tabs>
          <w:tab w:val="left" w:pos="0"/>
        </w:tabs>
        <w:ind w:left="709" w:hanging="709"/>
        <w:jc w:val="both"/>
      </w:pPr>
    </w:p>
    <w:p w:rsidR="00E17F24" w:rsidRPr="003553AB" w:rsidRDefault="00B44145" w:rsidP="00D752CD">
      <w:pPr>
        <w:pStyle w:val="Standard"/>
        <w:tabs>
          <w:tab w:val="left" w:pos="1440"/>
        </w:tabs>
        <w:ind w:left="2160" w:hanging="2160"/>
        <w:jc w:val="both"/>
      </w:pPr>
      <w:r>
        <w:tab/>
      </w:r>
      <w:r w:rsidRPr="00832919">
        <w:t xml:space="preserve"> </w:t>
      </w:r>
    </w:p>
    <w:p w:rsidR="004B6696" w:rsidRPr="005009B4" w:rsidRDefault="004B6696" w:rsidP="00D752CD">
      <w:pPr>
        <w:spacing w:line="240" w:lineRule="auto"/>
        <w:rPr>
          <w:rFonts w:ascii="Times New Roman" w:hAnsi="Times New Roman"/>
          <w:b/>
          <w:sz w:val="24"/>
          <w:szCs w:val="24"/>
        </w:rPr>
      </w:pPr>
      <w:r w:rsidRPr="005009B4">
        <w:rPr>
          <w:rFonts w:ascii="Times New Roman" w:hAnsi="Times New Roman"/>
          <w:b/>
          <w:sz w:val="24"/>
          <w:szCs w:val="24"/>
        </w:rPr>
        <w:t>Methodology</w:t>
      </w:r>
    </w:p>
    <w:p w:rsidR="00142FEC" w:rsidRDefault="003553AB" w:rsidP="00D752CD">
      <w:pPr>
        <w:snapToGrid w:val="0"/>
        <w:spacing w:after="0" w:line="240" w:lineRule="auto"/>
        <w:jc w:val="both"/>
        <w:rPr>
          <w:rFonts w:ascii="Times New Roman" w:hAnsi="Times New Roman"/>
          <w:sz w:val="24"/>
          <w:szCs w:val="24"/>
        </w:rPr>
      </w:pPr>
      <w:r w:rsidRPr="003553AB">
        <w:rPr>
          <w:rFonts w:ascii="Times New Roman" w:hAnsi="Times New Roman"/>
          <w:sz w:val="24"/>
          <w:szCs w:val="24"/>
        </w:rPr>
        <w:t>A quantitative method of analysis was selected and served as guidance in this research study. Quantitative research is defined as a formal, objective, systematic process in describing and testing relationships and analyzing cause and consequence interactions between variables selected (Burns and Grove, 1993). This method is to construct and employ statistical models, new theories, hypotheses in response to the intended re</w:t>
      </w:r>
      <w:r w:rsidR="00914240">
        <w:rPr>
          <w:rFonts w:ascii="Times New Roman" w:hAnsi="Times New Roman"/>
          <w:sz w:val="24"/>
          <w:szCs w:val="24"/>
        </w:rPr>
        <w:t xml:space="preserve">search condition and objective. </w:t>
      </w:r>
      <w:r w:rsidR="00914240" w:rsidRPr="00914240">
        <w:rPr>
          <w:rFonts w:ascii="Times New Roman" w:hAnsi="Times New Roman"/>
          <w:sz w:val="24"/>
          <w:szCs w:val="24"/>
        </w:rPr>
        <w:t>Survey method is practical for descriptive, explanatory and exploratory research and thus it was applied in order to fit into the objective of this research study. In this quantitative study, an association between the independent variable of leadership styles, cultural traits serve as the mediator and the dependent variable of job satisfaction, organizational commitment and trust in management were put to test.</w:t>
      </w:r>
      <w:r w:rsidR="00914240" w:rsidRPr="00832919">
        <w:t xml:space="preserve"> </w:t>
      </w:r>
      <w:r w:rsidR="0013364F" w:rsidRPr="0013364F">
        <w:rPr>
          <w:rFonts w:ascii="Times New Roman" w:hAnsi="Times New Roman"/>
          <w:sz w:val="24"/>
          <w:szCs w:val="24"/>
        </w:rPr>
        <w:t xml:space="preserve">The questionnaires have been distributed to the respective </w:t>
      </w:r>
      <w:r w:rsidR="00142FEC">
        <w:rPr>
          <w:rFonts w:ascii="Times New Roman" w:hAnsi="Times New Roman"/>
          <w:sz w:val="24"/>
          <w:szCs w:val="24"/>
        </w:rPr>
        <w:t xml:space="preserve">organizations </w:t>
      </w:r>
      <w:r w:rsidR="0013364F" w:rsidRPr="0013364F">
        <w:rPr>
          <w:rFonts w:ascii="Times New Roman" w:hAnsi="Times New Roman"/>
          <w:sz w:val="24"/>
          <w:szCs w:val="24"/>
        </w:rPr>
        <w:t>by courier services and by hand since May 2009.</w:t>
      </w:r>
    </w:p>
    <w:p w:rsidR="00142FEC" w:rsidRDefault="00142FEC" w:rsidP="00D752CD">
      <w:pPr>
        <w:snapToGrid w:val="0"/>
        <w:spacing w:after="0" w:line="240" w:lineRule="auto"/>
        <w:jc w:val="both"/>
        <w:rPr>
          <w:rFonts w:ascii="Times New Roman" w:hAnsi="Times New Roman"/>
          <w:sz w:val="24"/>
          <w:szCs w:val="24"/>
        </w:rPr>
      </w:pPr>
    </w:p>
    <w:p w:rsidR="00142FEC" w:rsidRDefault="00142FEC" w:rsidP="00D752CD">
      <w:pPr>
        <w:snapToGrid w:val="0"/>
        <w:spacing w:after="0" w:line="240" w:lineRule="auto"/>
        <w:jc w:val="both"/>
        <w:rPr>
          <w:rFonts w:ascii="Times New Roman" w:hAnsi="Times New Roman"/>
          <w:sz w:val="24"/>
          <w:szCs w:val="24"/>
        </w:rPr>
      </w:pPr>
      <w:r w:rsidRPr="00142FEC">
        <w:rPr>
          <w:rFonts w:ascii="Times New Roman" w:hAnsi="Times New Roman"/>
          <w:sz w:val="24"/>
          <w:szCs w:val="24"/>
        </w:rPr>
        <w:t>The unit of analysis refers to the specific entity or sample that is being studied in any research study (Yurdusev, 1993). Thus, in relation to this study, the unit/ departmental managers</w:t>
      </w:r>
      <w:r w:rsidR="008C29EF">
        <w:rPr>
          <w:rFonts w:ascii="Times New Roman" w:hAnsi="Times New Roman"/>
          <w:sz w:val="24"/>
          <w:szCs w:val="24"/>
        </w:rPr>
        <w:t xml:space="preserve"> (N=364)</w:t>
      </w:r>
      <w:r w:rsidRPr="00142FEC">
        <w:rPr>
          <w:rFonts w:ascii="Times New Roman" w:hAnsi="Times New Roman"/>
          <w:sz w:val="24"/>
          <w:szCs w:val="24"/>
        </w:rPr>
        <w:t xml:space="preserve"> of the selected GLCs under </w:t>
      </w:r>
      <w:r>
        <w:rPr>
          <w:rFonts w:ascii="Times New Roman" w:hAnsi="Times New Roman"/>
          <w:sz w:val="24"/>
          <w:szCs w:val="24"/>
        </w:rPr>
        <w:t>the GLC Transformation Program</w:t>
      </w:r>
      <w:r w:rsidRPr="00142FEC">
        <w:rPr>
          <w:rFonts w:ascii="Times New Roman" w:hAnsi="Times New Roman"/>
          <w:sz w:val="24"/>
          <w:szCs w:val="24"/>
        </w:rPr>
        <w:t xml:space="preserve"> as well as the GLCs which are listed in the Main Market of Bursa Malaysia were the unit of analysis.</w:t>
      </w:r>
      <w:r>
        <w:rPr>
          <w:rFonts w:ascii="Times New Roman" w:hAnsi="Times New Roman"/>
          <w:sz w:val="24"/>
          <w:szCs w:val="24"/>
        </w:rPr>
        <w:t xml:space="preserve"> </w:t>
      </w:r>
    </w:p>
    <w:p w:rsidR="000F5F25" w:rsidRDefault="000F5F25" w:rsidP="00D752CD">
      <w:pPr>
        <w:snapToGrid w:val="0"/>
        <w:spacing w:after="0" w:line="240" w:lineRule="auto"/>
        <w:jc w:val="both"/>
        <w:rPr>
          <w:rFonts w:ascii="Times New Roman" w:hAnsi="Times New Roman"/>
          <w:sz w:val="24"/>
          <w:szCs w:val="24"/>
        </w:rPr>
      </w:pPr>
    </w:p>
    <w:p w:rsidR="000F5F25" w:rsidRDefault="004B3513" w:rsidP="00D752CD">
      <w:pPr>
        <w:snapToGrid w:val="0"/>
        <w:spacing w:after="0" w:line="240" w:lineRule="auto"/>
        <w:jc w:val="both"/>
        <w:rPr>
          <w:rFonts w:ascii="Times New Roman" w:hAnsi="Times New Roman"/>
          <w:sz w:val="24"/>
          <w:szCs w:val="24"/>
        </w:rPr>
      </w:pPr>
      <w:r w:rsidRPr="004B3513">
        <w:rPr>
          <w:rFonts w:ascii="Times New Roman" w:hAnsi="Times New Roman"/>
          <w:sz w:val="24"/>
          <w:szCs w:val="24"/>
        </w:rPr>
        <w:t>This research study seeks valuable information of these individuals with regards to cultural traits and leadership styles and as to how it reflects corporate members’</w:t>
      </w:r>
      <w:r w:rsidRPr="004B3513">
        <w:rPr>
          <w:rFonts w:ascii="Times New Roman" w:hAnsi="Times New Roman"/>
          <w:color w:val="0070C0"/>
          <w:sz w:val="24"/>
          <w:szCs w:val="24"/>
        </w:rPr>
        <w:t xml:space="preserve"> </w:t>
      </w:r>
      <w:r w:rsidRPr="004B3513">
        <w:rPr>
          <w:rFonts w:ascii="Times New Roman" w:hAnsi="Times New Roman"/>
          <w:sz w:val="24"/>
          <w:szCs w:val="24"/>
        </w:rPr>
        <w:t xml:space="preserve">attitudinal outcomes. </w:t>
      </w:r>
      <w:r>
        <w:rPr>
          <w:rFonts w:ascii="Times New Roman" w:hAnsi="Times New Roman"/>
          <w:sz w:val="24"/>
          <w:szCs w:val="24"/>
        </w:rPr>
        <w:t>A</w:t>
      </w:r>
      <w:r w:rsidRPr="004B3513">
        <w:rPr>
          <w:rFonts w:ascii="Times New Roman" w:hAnsi="Times New Roman"/>
          <w:sz w:val="24"/>
          <w:szCs w:val="24"/>
        </w:rPr>
        <w:t xml:space="preserve"> set of questionnaires were developed. These questionnaires solicit the perceptions by the organizational members toward its current cultural traits and leadership styles practiced. </w:t>
      </w:r>
    </w:p>
    <w:p w:rsidR="000F5F25" w:rsidRDefault="000F5F25" w:rsidP="00D752CD">
      <w:pPr>
        <w:snapToGrid w:val="0"/>
        <w:spacing w:after="0" w:line="240" w:lineRule="auto"/>
        <w:jc w:val="both"/>
        <w:rPr>
          <w:rFonts w:ascii="Times New Roman" w:hAnsi="Times New Roman"/>
          <w:sz w:val="24"/>
          <w:szCs w:val="24"/>
        </w:rPr>
      </w:pPr>
    </w:p>
    <w:p w:rsidR="004B3513" w:rsidRDefault="004B3513" w:rsidP="00D752CD">
      <w:pPr>
        <w:snapToGrid w:val="0"/>
        <w:spacing w:after="0" w:line="240" w:lineRule="auto"/>
        <w:jc w:val="both"/>
        <w:rPr>
          <w:rFonts w:ascii="Times New Roman" w:hAnsi="Times New Roman"/>
          <w:sz w:val="24"/>
          <w:szCs w:val="24"/>
        </w:rPr>
      </w:pPr>
      <w:r w:rsidRPr="004B3513">
        <w:rPr>
          <w:rFonts w:ascii="Times New Roman" w:hAnsi="Times New Roman"/>
          <w:sz w:val="24"/>
          <w:szCs w:val="24"/>
        </w:rPr>
        <w:t xml:space="preserve">There are five reliable and valid instruments of measurement employed in this current study: (1) the Multifactor Leadership Questionnaire (MLQ) 5X by Bass and Avolio (1997); (2) Job Satisfaction Survey by Spector (1985); (3) Organizational Commitment Questionnaire by Mowday, Steers and Porters (1979); (4) Trust in Management by Treadway, Hochwarter, Ferris, Kacmar, Douglas, Ammeter and Buckley (2004) and (5) Denison Organization Cultural Survey (DOCS) by Denison and Mishra (1995). </w:t>
      </w:r>
      <w:r>
        <w:rPr>
          <w:rFonts w:ascii="Times New Roman" w:hAnsi="Times New Roman"/>
          <w:sz w:val="24"/>
          <w:szCs w:val="24"/>
        </w:rPr>
        <w:t xml:space="preserve">The five point-Likert scales were applied for each </w:t>
      </w:r>
      <w:r w:rsidR="000D1B81">
        <w:rPr>
          <w:rFonts w:ascii="Times New Roman" w:hAnsi="Times New Roman"/>
          <w:sz w:val="24"/>
          <w:szCs w:val="24"/>
        </w:rPr>
        <w:t>segment</w:t>
      </w:r>
      <w:r>
        <w:rPr>
          <w:rFonts w:ascii="Times New Roman" w:hAnsi="Times New Roman"/>
          <w:sz w:val="24"/>
          <w:szCs w:val="24"/>
        </w:rPr>
        <w:t xml:space="preserve"> in the questionnaire. </w:t>
      </w:r>
      <w:r w:rsidR="000D1B81">
        <w:rPr>
          <w:rFonts w:ascii="Times New Roman" w:hAnsi="Times New Roman"/>
          <w:sz w:val="24"/>
          <w:szCs w:val="24"/>
        </w:rPr>
        <w:t xml:space="preserve">The survey was solely on voluntary basis and the anonymity and confidentiality level is maintained at all time. </w:t>
      </w:r>
    </w:p>
    <w:p w:rsidR="00604E09" w:rsidRDefault="00604E09" w:rsidP="00D752CD">
      <w:pPr>
        <w:snapToGrid w:val="0"/>
        <w:spacing w:after="0" w:line="240" w:lineRule="auto"/>
        <w:jc w:val="both"/>
        <w:rPr>
          <w:rFonts w:ascii="Times New Roman" w:hAnsi="Times New Roman"/>
          <w:sz w:val="24"/>
          <w:szCs w:val="24"/>
        </w:rPr>
      </w:pPr>
    </w:p>
    <w:p w:rsidR="004B3513" w:rsidRPr="005009B4" w:rsidRDefault="00604E09" w:rsidP="00D752CD">
      <w:pPr>
        <w:spacing w:line="240" w:lineRule="auto"/>
        <w:rPr>
          <w:rFonts w:ascii="Times New Roman" w:hAnsi="Times New Roman"/>
          <w:sz w:val="24"/>
          <w:szCs w:val="24"/>
        </w:rPr>
      </w:pPr>
      <w:r w:rsidRPr="005009B4">
        <w:rPr>
          <w:rFonts w:ascii="Times New Roman" w:hAnsi="Times New Roman"/>
          <w:b/>
          <w:sz w:val="24"/>
          <w:szCs w:val="24"/>
        </w:rPr>
        <w:t>Data Analysis</w:t>
      </w:r>
    </w:p>
    <w:p w:rsidR="000F5F25" w:rsidRDefault="00366806" w:rsidP="00D752CD">
      <w:pPr>
        <w:snapToGrid w:val="0"/>
        <w:spacing w:after="0" w:line="240" w:lineRule="auto"/>
        <w:jc w:val="both"/>
        <w:rPr>
          <w:rFonts w:ascii="Times New Roman" w:hAnsi="Times New Roman"/>
          <w:sz w:val="24"/>
          <w:szCs w:val="24"/>
        </w:rPr>
      </w:pPr>
      <w:r w:rsidRPr="00EA63BF">
        <w:rPr>
          <w:rFonts w:ascii="Times New Roman" w:hAnsi="Times New Roman"/>
          <w:sz w:val="24"/>
          <w:szCs w:val="24"/>
        </w:rPr>
        <w:t xml:space="preserve">A pilot, or feasibility study, refers to a small study designed to the logistics and data gathering prior to an actual study, in order to improve the quality and efficiency of the research study. Pilot study is a tool to identify any difficulty pertaining to wordings and level of understanding upon the questionnaires (Salant and Dillman, 1994). </w:t>
      </w:r>
    </w:p>
    <w:p w:rsidR="0065648A" w:rsidRPr="009077CB" w:rsidRDefault="00AE09F9" w:rsidP="00D752CD">
      <w:pPr>
        <w:snapToGrid w:val="0"/>
        <w:spacing w:after="0" w:line="240" w:lineRule="auto"/>
        <w:jc w:val="both"/>
        <w:rPr>
          <w:rFonts w:ascii="Times New Roman" w:hAnsi="Times New Roman"/>
          <w:sz w:val="24"/>
          <w:szCs w:val="24"/>
        </w:rPr>
      </w:pPr>
      <w:r w:rsidRPr="00EA63BF">
        <w:rPr>
          <w:rFonts w:ascii="Times New Roman" w:hAnsi="Times New Roman"/>
          <w:sz w:val="24"/>
          <w:szCs w:val="24"/>
        </w:rPr>
        <w:t xml:space="preserve">The researchers carried out the pilot study in order to reveal any deficiencies in the proposed research and therefore it can then be addressed before extended on the large scale studies. </w:t>
      </w:r>
      <w:r w:rsidR="00EA63BF" w:rsidRPr="00EA63BF">
        <w:rPr>
          <w:rFonts w:ascii="Times New Roman" w:hAnsi="Times New Roman"/>
          <w:sz w:val="24"/>
          <w:szCs w:val="24"/>
        </w:rPr>
        <w:t>The selected instruments in a form of survey questionnaires were applied to test and distributed personally to a group of administrators</w:t>
      </w:r>
      <w:r w:rsidR="00B221C1">
        <w:rPr>
          <w:rFonts w:ascii="Times New Roman" w:hAnsi="Times New Roman"/>
          <w:sz w:val="24"/>
          <w:szCs w:val="24"/>
        </w:rPr>
        <w:t xml:space="preserve"> (N=35)</w:t>
      </w:r>
      <w:r w:rsidR="00EA63BF" w:rsidRPr="00EA63BF">
        <w:rPr>
          <w:rFonts w:ascii="Times New Roman" w:hAnsi="Times New Roman"/>
          <w:sz w:val="24"/>
          <w:szCs w:val="24"/>
        </w:rPr>
        <w:t xml:space="preserve"> with a minimal academic </w:t>
      </w:r>
      <w:r w:rsidR="00EA63BF" w:rsidRPr="009077CB">
        <w:rPr>
          <w:rFonts w:ascii="Times New Roman" w:hAnsi="Times New Roman"/>
          <w:sz w:val="24"/>
          <w:szCs w:val="24"/>
        </w:rPr>
        <w:t xml:space="preserve">qualification of a bachelor’s degree from various departments in one of the public University and a private college. </w:t>
      </w:r>
    </w:p>
    <w:p w:rsidR="009077CB" w:rsidRDefault="009077CB" w:rsidP="00D752CD">
      <w:pPr>
        <w:snapToGrid w:val="0"/>
        <w:spacing w:after="0" w:line="240" w:lineRule="auto"/>
        <w:ind w:left="720" w:firstLine="720"/>
        <w:jc w:val="both"/>
        <w:rPr>
          <w:rFonts w:ascii="Times New Roman" w:hAnsi="Times New Roman"/>
          <w:color w:val="000000"/>
          <w:sz w:val="24"/>
          <w:szCs w:val="24"/>
        </w:rPr>
      </w:pPr>
    </w:p>
    <w:p w:rsidR="009077CB" w:rsidRPr="009077CB" w:rsidRDefault="0065648A" w:rsidP="00D752CD">
      <w:pPr>
        <w:snapToGrid w:val="0"/>
        <w:spacing w:after="0" w:line="240" w:lineRule="auto"/>
        <w:jc w:val="both"/>
        <w:rPr>
          <w:rFonts w:ascii="Times New Roman" w:hAnsi="Times New Roman"/>
          <w:sz w:val="24"/>
          <w:szCs w:val="24"/>
        </w:rPr>
      </w:pPr>
      <w:r w:rsidRPr="009077CB">
        <w:rPr>
          <w:rFonts w:ascii="Times New Roman" w:hAnsi="Times New Roman"/>
          <w:color w:val="000000"/>
          <w:sz w:val="24"/>
          <w:szCs w:val="24"/>
        </w:rPr>
        <w:t xml:space="preserve">The Coefficient alpha is applied in this research study in order to measure the internal consistency of the selected instrument or to assess the reliability level of the constructs. Cronbach’s alpha </w:t>
      </w:r>
      <w:r w:rsidRPr="009077CB">
        <w:rPr>
          <w:rFonts w:ascii="Times New Roman" w:hAnsi="Times New Roman"/>
          <w:i/>
          <w:color w:val="000000"/>
          <w:sz w:val="24"/>
          <w:szCs w:val="24"/>
        </w:rPr>
        <w:t>(α)</w:t>
      </w:r>
      <w:r w:rsidRPr="009077CB">
        <w:rPr>
          <w:rFonts w:ascii="Times New Roman" w:hAnsi="Times New Roman"/>
          <w:color w:val="000000"/>
          <w:sz w:val="24"/>
          <w:szCs w:val="24"/>
        </w:rPr>
        <w:t xml:space="preserve"> is a reliability coefficient that indicates how sufficient the items in a set are positively complemented to one another (Sekaran, 2000; Sekaran and Bougie, 2010). This proves that Cronbach’s alpha was computed to ensure the reliability of all measurement scales. </w:t>
      </w:r>
      <w:r w:rsidR="009077CB" w:rsidRPr="009077CB">
        <w:rPr>
          <w:rFonts w:ascii="Times New Roman" w:hAnsi="Times New Roman"/>
          <w:b/>
          <w:sz w:val="24"/>
          <w:szCs w:val="24"/>
        </w:rPr>
        <w:t xml:space="preserve">Table </w:t>
      </w:r>
      <w:r w:rsidR="009077CB">
        <w:rPr>
          <w:rFonts w:ascii="Times New Roman" w:hAnsi="Times New Roman"/>
          <w:b/>
          <w:sz w:val="24"/>
          <w:szCs w:val="24"/>
        </w:rPr>
        <w:t>1.0</w:t>
      </w:r>
      <w:r w:rsidR="009077CB" w:rsidRPr="009077CB">
        <w:rPr>
          <w:rFonts w:ascii="Times New Roman" w:hAnsi="Times New Roman"/>
          <w:sz w:val="24"/>
          <w:szCs w:val="24"/>
        </w:rPr>
        <w:t xml:space="preserve"> reflects on this process in comparison to the previous research.</w:t>
      </w:r>
    </w:p>
    <w:p w:rsidR="00690786" w:rsidRPr="0065648A" w:rsidRDefault="00690786" w:rsidP="00D752CD">
      <w:pPr>
        <w:snapToGrid w:val="0"/>
        <w:spacing w:after="0" w:line="240" w:lineRule="auto"/>
        <w:jc w:val="both"/>
        <w:rPr>
          <w:rFonts w:ascii="Times New Roman" w:hAnsi="Times New Roman"/>
          <w:color w:val="000000"/>
          <w:sz w:val="24"/>
          <w:szCs w:val="24"/>
        </w:rPr>
      </w:pPr>
    </w:p>
    <w:p w:rsidR="00690786" w:rsidRPr="00690786" w:rsidRDefault="000D3DF2" w:rsidP="00D752CD">
      <w:pPr>
        <w:snapToGrid w:val="0"/>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00690786" w:rsidRPr="00690786">
        <w:rPr>
          <w:rFonts w:ascii="Times New Roman" w:hAnsi="Times New Roman"/>
          <w:b/>
          <w:sz w:val="24"/>
          <w:szCs w:val="24"/>
        </w:rPr>
        <w:t>Table 1.0 Pilot-Test Analyses</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560"/>
        <w:gridCol w:w="1701"/>
      </w:tblGrid>
      <w:tr w:rsidR="00690786" w:rsidRPr="00690786" w:rsidTr="000D3DF2">
        <w:tc>
          <w:tcPr>
            <w:tcW w:w="4536" w:type="dxa"/>
          </w:tcPr>
          <w:p w:rsidR="00690786" w:rsidRPr="00690786" w:rsidRDefault="00690786" w:rsidP="00D752CD">
            <w:pPr>
              <w:snapToGrid w:val="0"/>
              <w:spacing w:after="0" w:line="240" w:lineRule="auto"/>
              <w:jc w:val="center"/>
              <w:rPr>
                <w:rFonts w:ascii="Times New Roman" w:hAnsi="Times New Roman"/>
                <w:b/>
                <w:bCs/>
                <w:i/>
                <w:iCs/>
                <w:sz w:val="16"/>
                <w:szCs w:val="16"/>
              </w:rPr>
            </w:pPr>
            <w:r w:rsidRPr="00690786">
              <w:rPr>
                <w:rFonts w:ascii="Times New Roman" w:hAnsi="Times New Roman"/>
                <w:b/>
                <w:bCs/>
                <w:i/>
                <w:iCs/>
                <w:sz w:val="16"/>
                <w:szCs w:val="16"/>
              </w:rPr>
              <w:t xml:space="preserve">       </w:t>
            </w:r>
          </w:p>
          <w:p w:rsidR="00690786" w:rsidRPr="00690786" w:rsidRDefault="00690786" w:rsidP="00D752CD">
            <w:pPr>
              <w:snapToGrid w:val="0"/>
              <w:spacing w:after="0" w:line="240" w:lineRule="auto"/>
              <w:jc w:val="center"/>
              <w:rPr>
                <w:rFonts w:ascii="Times New Roman" w:hAnsi="Times New Roman"/>
                <w:b/>
                <w:bCs/>
                <w:i/>
                <w:iCs/>
                <w:sz w:val="16"/>
                <w:szCs w:val="16"/>
              </w:rPr>
            </w:pPr>
          </w:p>
          <w:p w:rsidR="00690786" w:rsidRPr="00690786" w:rsidRDefault="00690786" w:rsidP="00D752CD">
            <w:pPr>
              <w:snapToGrid w:val="0"/>
              <w:spacing w:after="0" w:line="240" w:lineRule="auto"/>
              <w:jc w:val="center"/>
              <w:rPr>
                <w:rFonts w:ascii="Times New Roman" w:hAnsi="Times New Roman"/>
                <w:b/>
                <w:bCs/>
                <w:i/>
                <w:iCs/>
                <w:sz w:val="16"/>
                <w:szCs w:val="16"/>
              </w:rPr>
            </w:pPr>
            <w:r w:rsidRPr="00690786">
              <w:rPr>
                <w:rFonts w:ascii="Times New Roman" w:hAnsi="Times New Roman"/>
                <w:b/>
                <w:bCs/>
                <w:i/>
                <w:iCs/>
                <w:sz w:val="16"/>
                <w:szCs w:val="16"/>
              </w:rPr>
              <w:t>Variables</w:t>
            </w:r>
          </w:p>
        </w:tc>
        <w:tc>
          <w:tcPr>
            <w:tcW w:w="1560" w:type="dxa"/>
          </w:tcPr>
          <w:p w:rsidR="00690786" w:rsidRPr="00690786" w:rsidRDefault="00690786" w:rsidP="00D752CD">
            <w:pPr>
              <w:snapToGrid w:val="0"/>
              <w:spacing w:after="0" w:line="240" w:lineRule="auto"/>
              <w:jc w:val="center"/>
              <w:rPr>
                <w:rFonts w:ascii="Times New Roman" w:hAnsi="Times New Roman"/>
                <w:b/>
                <w:bCs/>
                <w:i/>
                <w:iCs/>
                <w:sz w:val="16"/>
                <w:szCs w:val="16"/>
              </w:rPr>
            </w:pPr>
            <w:r w:rsidRPr="00690786">
              <w:rPr>
                <w:rFonts w:ascii="Times New Roman" w:hAnsi="Times New Roman"/>
                <w:b/>
                <w:bCs/>
                <w:i/>
                <w:iCs/>
                <w:sz w:val="16"/>
                <w:szCs w:val="16"/>
              </w:rPr>
              <w:t>Previous Research</w:t>
            </w:r>
          </w:p>
          <w:p w:rsidR="00690786" w:rsidRPr="00690786" w:rsidRDefault="00690786" w:rsidP="00D752CD">
            <w:pPr>
              <w:snapToGrid w:val="0"/>
              <w:spacing w:after="0" w:line="240" w:lineRule="auto"/>
              <w:jc w:val="center"/>
              <w:rPr>
                <w:rFonts w:ascii="Times New Roman" w:hAnsi="Times New Roman"/>
                <w:b/>
                <w:bCs/>
                <w:i/>
                <w:sz w:val="16"/>
                <w:szCs w:val="16"/>
              </w:rPr>
            </w:pPr>
            <w:r w:rsidRPr="00690786">
              <w:rPr>
                <w:rFonts w:ascii="Times New Roman" w:hAnsi="Times New Roman"/>
                <w:b/>
                <w:bCs/>
                <w:i/>
                <w:sz w:val="16"/>
                <w:szCs w:val="16"/>
              </w:rPr>
              <w:t>(a)</w:t>
            </w:r>
          </w:p>
        </w:tc>
        <w:tc>
          <w:tcPr>
            <w:tcW w:w="1701" w:type="dxa"/>
          </w:tcPr>
          <w:p w:rsidR="00690786" w:rsidRPr="00690786" w:rsidRDefault="00690786" w:rsidP="00D752CD">
            <w:pPr>
              <w:snapToGrid w:val="0"/>
              <w:spacing w:after="0" w:line="240" w:lineRule="auto"/>
              <w:jc w:val="center"/>
              <w:rPr>
                <w:rFonts w:ascii="Times New Roman" w:hAnsi="Times New Roman"/>
                <w:b/>
                <w:bCs/>
                <w:i/>
                <w:sz w:val="16"/>
                <w:szCs w:val="16"/>
              </w:rPr>
            </w:pPr>
            <w:r w:rsidRPr="00690786">
              <w:rPr>
                <w:rFonts w:ascii="Times New Roman" w:hAnsi="Times New Roman"/>
                <w:b/>
                <w:bCs/>
                <w:i/>
                <w:sz w:val="16"/>
                <w:szCs w:val="16"/>
              </w:rPr>
              <w:t>Pilot-Test</w:t>
            </w:r>
          </w:p>
          <w:p w:rsidR="00690786" w:rsidRPr="00690786" w:rsidRDefault="00690786" w:rsidP="00D752CD">
            <w:pPr>
              <w:snapToGrid w:val="0"/>
              <w:spacing w:after="0" w:line="240" w:lineRule="auto"/>
              <w:jc w:val="center"/>
              <w:rPr>
                <w:rFonts w:ascii="Times New Roman" w:hAnsi="Times New Roman"/>
                <w:b/>
                <w:bCs/>
                <w:i/>
                <w:sz w:val="16"/>
                <w:szCs w:val="16"/>
              </w:rPr>
            </w:pPr>
            <w:r w:rsidRPr="00690786">
              <w:rPr>
                <w:rFonts w:ascii="Times New Roman" w:hAnsi="Times New Roman"/>
                <w:b/>
                <w:bCs/>
                <w:i/>
                <w:sz w:val="16"/>
                <w:szCs w:val="16"/>
              </w:rPr>
              <w:t>(a)</w:t>
            </w:r>
          </w:p>
          <w:p w:rsidR="00690786" w:rsidRPr="00690786" w:rsidRDefault="00690786" w:rsidP="00D752CD">
            <w:pPr>
              <w:snapToGrid w:val="0"/>
              <w:spacing w:after="0" w:line="240" w:lineRule="auto"/>
              <w:jc w:val="center"/>
              <w:rPr>
                <w:rFonts w:ascii="Times New Roman" w:hAnsi="Times New Roman"/>
                <w:b/>
                <w:bCs/>
                <w:i/>
                <w:sz w:val="16"/>
                <w:szCs w:val="16"/>
              </w:rPr>
            </w:pPr>
            <w:r w:rsidRPr="00690786">
              <w:rPr>
                <w:rFonts w:ascii="Times New Roman" w:hAnsi="Times New Roman"/>
                <w:b/>
                <w:bCs/>
                <w:i/>
                <w:sz w:val="16"/>
                <w:szCs w:val="16"/>
              </w:rPr>
              <w:t>N=35</w:t>
            </w:r>
          </w:p>
        </w:tc>
      </w:tr>
      <w:tr w:rsidR="00690786" w:rsidRPr="00690786" w:rsidTr="000D3DF2">
        <w:trPr>
          <w:trHeight w:val="470"/>
        </w:trPr>
        <w:tc>
          <w:tcPr>
            <w:tcW w:w="7797" w:type="dxa"/>
            <w:gridSpan w:val="3"/>
          </w:tcPr>
          <w:p w:rsidR="00690786" w:rsidRPr="00690786" w:rsidRDefault="00690786" w:rsidP="00D752CD">
            <w:pPr>
              <w:snapToGrid w:val="0"/>
              <w:spacing w:after="0" w:line="240" w:lineRule="auto"/>
              <w:rPr>
                <w:rFonts w:ascii="Times New Roman" w:hAnsi="Times New Roman"/>
                <w:b/>
                <w:sz w:val="16"/>
                <w:szCs w:val="16"/>
              </w:rPr>
            </w:pPr>
            <w:r w:rsidRPr="00690786">
              <w:rPr>
                <w:rFonts w:ascii="Times New Roman" w:hAnsi="Times New Roman"/>
                <w:b/>
                <w:sz w:val="16"/>
                <w:szCs w:val="16"/>
              </w:rPr>
              <w:t>Multi-factor Leadership Questionnaire (MLQ) Leadership Style</w:t>
            </w:r>
          </w:p>
          <w:p w:rsidR="00690786" w:rsidRPr="00690786" w:rsidRDefault="00690786" w:rsidP="00D752CD">
            <w:pPr>
              <w:snapToGrid w:val="0"/>
              <w:spacing w:after="0" w:line="240" w:lineRule="auto"/>
              <w:rPr>
                <w:rFonts w:ascii="Times New Roman" w:hAnsi="Times New Roman"/>
                <w:sz w:val="16"/>
                <w:szCs w:val="16"/>
              </w:rPr>
            </w:pPr>
            <w:r w:rsidRPr="00690786">
              <w:rPr>
                <w:rFonts w:ascii="Times New Roman" w:hAnsi="Times New Roman"/>
                <w:sz w:val="16"/>
                <w:szCs w:val="16"/>
              </w:rPr>
              <w:t>- Bass and Avolio (1997)</w:t>
            </w:r>
          </w:p>
        </w:tc>
      </w:tr>
      <w:tr w:rsidR="00690786" w:rsidRPr="00690786" w:rsidTr="000D3DF2">
        <w:trPr>
          <w:trHeight w:val="952"/>
        </w:trPr>
        <w:tc>
          <w:tcPr>
            <w:tcW w:w="4536" w:type="dxa"/>
          </w:tcPr>
          <w:p w:rsidR="00690786" w:rsidRPr="00690786" w:rsidRDefault="00690786" w:rsidP="00D752CD">
            <w:pPr>
              <w:numPr>
                <w:ilvl w:val="0"/>
                <w:numId w:val="5"/>
              </w:numPr>
              <w:snapToGrid w:val="0"/>
              <w:spacing w:after="0" w:line="240" w:lineRule="auto"/>
              <w:rPr>
                <w:rFonts w:ascii="Times New Roman" w:hAnsi="Times New Roman"/>
                <w:sz w:val="16"/>
                <w:szCs w:val="16"/>
              </w:rPr>
            </w:pPr>
            <w:r w:rsidRPr="00690786">
              <w:rPr>
                <w:rFonts w:ascii="Times New Roman" w:hAnsi="Times New Roman"/>
                <w:sz w:val="16"/>
                <w:szCs w:val="16"/>
              </w:rPr>
              <w:t>Idealized Influence (Attributed)</w:t>
            </w:r>
          </w:p>
          <w:p w:rsidR="00690786" w:rsidRPr="00690786" w:rsidRDefault="00690786" w:rsidP="00D752CD">
            <w:pPr>
              <w:numPr>
                <w:ilvl w:val="0"/>
                <w:numId w:val="5"/>
              </w:numPr>
              <w:snapToGrid w:val="0"/>
              <w:spacing w:after="0" w:line="240" w:lineRule="auto"/>
              <w:rPr>
                <w:rFonts w:ascii="Times New Roman" w:hAnsi="Times New Roman"/>
                <w:sz w:val="16"/>
                <w:szCs w:val="16"/>
              </w:rPr>
            </w:pPr>
            <w:r w:rsidRPr="00690786">
              <w:rPr>
                <w:rFonts w:ascii="Times New Roman" w:hAnsi="Times New Roman"/>
                <w:sz w:val="16"/>
                <w:szCs w:val="16"/>
              </w:rPr>
              <w:t>Idealized Influence (Behavioral)</w:t>
            </w:r>
          </w:p>
          <w:p w:rsidR="00690786" w:rsidRPr="00690786" w:rsidRDefault="00690786" w:rsidP="00D752CD">
            <w:pPr>
              <w:numPr>
                <w:ilvl w:val="0"/>
                <w:numId w:val="5"/>
              </w:numPr>
              <w:snapToGrid w:val="0"/>
              <w:spacing w:after="0" w:line="240" w:lineRule="auto"/>
              <w:rPr>
                <w:rFonts w:ascii="Times New Roman" w:hAnsi="Times New Roman"/>
                <w:sz w:val="16"/>
                <w:szCs w:val="16"/>
              </w:rPr>
            </w:pPr>
            <w:r w:rsidRPr="00690786">
              <w:rPr>
                <w:rFonts w:ascii="Times New Roman" w:hAnsi="Times New Roman"/>
                <w:sz w:val="16"/>
                <w:szCs w:val="16"/>
              </w:rPr>
              <w:t>Inspirational Motivation</w:t>
            </w:r>
          </w:p>
          <w:p w:rsidR="00690786" w:rsidRPr="00690786" w:rsidRDefault="00690786" w:rsidP="00D752CD">
            <w:pPr>
              <w:numPr>
                <w:ilvl w:val="0"/>
                <w:numId w:val="5"/>
              </w:numPr>
              <w:snapToGrid w:val="0"/>
              <w:spacing w:after="0" w:line="240" w:lineRule="auto"/>
              <w:rPr>
                <w:rFonts w:ascii="Times New Roman" w:hAnsi="Times New Roman"/>
                <w:sz w:val="16"/>
                <w:szCs w:val="16"/>
              </w:rPr>
            </w:pPr>
            <w:r w:rsidRPr="00690786">
              <w:rPr>
                <w:rFonts w:ascii="Times New Roman" w:hAnsi="Times New Roman"/>
                <w:sz w:val="16"/>
                <w:szCs w:val="16"/>
              </w:rPr>
              <w:t>Intellectual Stimulation</w:t>
            </w:r>
          </w:p>
          <w:p w:rsidR="00690786" w:rsidRPr="00690786" w:rsidRDefault="00690786" w:rsidP="00D752CD">
            <w:pPr>
              <w:numPr>
                <w:ilvl w:val="0"/>
                <w:numId w:val="5"/>
              </w:numPr>
              <w:snapToGrid w:val="0"/>
              <w:spacing w:after="0" w:line="240" w:lineRule="auto"/>
              <w:rPr>
                <w:rFonts w:ascii="Times New Roman" w:hAnsi="Times New Roman"/>
                <w:sz w:val="16"/>
                <w:szCs w:val="16"/>
              </w:rPr>
            </w:pPr>
            <w:r w:rsidRPr="00690786">
              <w:rPr>
                <w:rFonts w:ascii="Times New Roman" w:hAnsi="Times New Roman"/>
                <w:sz w:val="16"/>
                <w:szCs w:val="16"/>
              </w:rPr>
              <w:t>Individual Consideration</w:t>
            </w:r>
          </w:p>
        </w:tc>
        <w:tc>
          <w:tcPr>
            <w:tcW w:w="1560"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0.77</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0.69</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0.82</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0.74</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0.78</w:t>
            </w:r>
          </w:p>
        </w:tc>
        <w:tc>
          <w:tcPr>
            <w:tcW w:w="1701"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0.793</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0.812</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0.825</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0.821</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0.837</w:t>
            </w:r>
          </w:p>
        </w:tc>
      </w:tr>
      <w:tr w:rsidR="00690786" w:rsidRPr="00690786" w:rsidTr="000D3DF2">
        <w:tc>
          <w:tcPr>
            <w:tcW w:w="7797" w:type="dxa"/>
            <w:gridSpan w:val="3"/>
          </w:tcPr>
          <w:p w:rsidR="00690786" w:rsidRPr="00690786" w:rsidRDefault="00690786" w:rsidP="00D752CD">
            <w:pPr>
              <w:snapToGrid w:val="0"/>
              <w:spacing w:after="0" w:line="240" w:lineRule="auto"/>
              <w:rPr>
                <w:rFonts w:ascii="Times New Roman" w:hAnsi="Times New Roman"/>
                <w:b/>
                <w:sz w:val="16"/>
                <w:szCs w:val="16"/>
              </w:rPr>
            </w:pPr>
            <w:r w:rsidRPr="00690786">
              <w:rPr>
                <w:rFonts w:ascii="Times New Roman" w:hAnsi="Times New Roman"/>
                <w:b/>
                <w:sz w:val="16"/>
                <w:szCs w:val="16"/>
              </w:rPr>
              <w:t>Organizational Culture Questionnaire (OCQ)</w:t>
            </w:r>
          </w:p>
          <w:p w:rsidR="00690786" w:rsidRPr="00690786" w:rsidRDefault="00690786" w:rsidP="00D752CD">
            <w:pPr>
              <w:snapToGrid w:val="0"/>
              <w:spacing w:after="0" w:line="240" w:lineRule="auto"/>
              <w:rPr>
                <w:rFonts w:ascii="Times New Roman" w:hAnsi="Times New Roman"/>
                <w:sz w:val="16"/>
                <w:szCs w:val="16"/>
              </w:rPr>
            </w:pPr>
            <w:r w:rsidRPr="00690786">
              <w:rPr>
                <w:rFonts w:ascii="Times New Roman" w:hAnsi="Times New Roman"/>
                <w:sz w:val="16"/>
                <w:szCs w:val="16"/>
              </w:rPr>
              <w:t>-Denison and Mishra (1995)</w:t>
            </w:r>
          </w:p>
        </w:tc>
      </w:tr>
      <w:tr w:rsidR="00690786" w:rsidRPr="00690786" w:rsidTr="000D3DF2">
        <w:trPr>
          <w:trHeight w:val="730"/>
        </w:trPr>
        <w:tc>
          <w:tcPr>
            <w:tcW w:w="4536" w:type="dxa"/>
          </w:tcPr>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Involvement</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Consistency</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Adaptability</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Mission</w:t>
            </w:r>
          </w:p>
        </w:tc>
        <w:tc>
          <w:tcPr>
            <w:tcW w:w="1560"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0.72</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0.75</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0.76</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0.77</w:t>
            </w:r>
          </w:p>
        </w:tc>
        <w:tc>
          <w:tcPr>
            <w:tcW w:w="1701"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0.869</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0.721</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0.790</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0.828</w:t>
            </w:r>
          </w:p>
        </w:tc>
      </w:tr>
      <w:tr w:rsidR="00690786" w:rsidRPr="00690786" w:rsidTr="000D3DF2">
        <w:tc>
          <w:tcPr>
            <w:tcW w:w="7797" w:type="dxa"/>
            <w:gridSpan w:val="3"/>
          </w:tcPr>
          <w:p w:rsidR="00690786" w:rsidRPr="00690786" w:rsidRDefault="00690786" w:rsidP="00D752CD">
            <w:pPr>
              <w:snapToGrid w:val="0"/>
              <w:spacing w:after="0" w:line="240" w:lineRule="auto"/>
              <w:rPr>
                <w:rFonts w:ascii="Times New Roman" w:hAnsi="Times New Roman"/>
                <w:b/>
                <w:sz w:val="16"/>
                <w:szCs w:val="16"/>
              </w:rPr>
            </w:pPr>
            <w:r w:rsidRPr="00690786">
              <w:rPr>
                <w:rFonts w:ascii="Times New Roman" w:hAnsi="Times New Roman"/>
                <w:b/>
                <w:sz w:val="16"/>
                <w:szCs w:val="16"/>
              </w:rPr>
              <w:t>Job Satisfaction (JS)</w:t>
            </w:r>
          </w:p>
          <w:p w:rsidR="00690786" w:rsidRPr="00690786" w:rsidRDefault="00690786" w:rsidP="00D752CD">
            <w:pPr>
              <w:snapToGrid w:val="0"/>
              <w:spacing w:after="0" w:line="240" w:lineRule="auto"/>
              <w:rPr>
                <w:rFonts w:ascii="Times New Roman" w:hAnsi="Times New Roman"/>
                <w:sz w:val="16"/>
                <w:szCs w:val="16"/>
              </w:rPr>
            </w:pPr>
            <w:r w:rsidRPr="00690786">
              <w:rPr>
                <w:rFonts w:ascii="Times New Roman" w:hAnsi="Times New Roman"/>
                <w:sz w:val="16"/>
                <w:szCs w:val="16"/>
              </w:rPr>
              <w:t>-Spector (1985)</w:t>
            </w:r>
          </w:p>
        </w:tc>
      </w:tr>
      <w:tr w:rsidR="00690786" w:rsidRPr="00690786" w:rsidTr="000D3DF2">
        <w:trPr>
          <w:trHeight w:val="1430"/>
        </w:trPr>
        <w:tc>
          <w:tcPr>
            <w:tcW w:w="4536" w:type="dxa"/>
          </w:tcPr>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Supervision</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Contingent Rewards</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Operating Procedures</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Co-workers</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Nature of Work</w:t>
            </w:r>
          </w:p>
          <w:p w:rsidR="00690786" w:rsidRPr="00690786" w:rsidRDefault="00690786" w:rsidP="00D752CD">
            <w:pPr>
              <w:numPr>
                <w:ilvl w:val="0"/>
                <w:numId w:val="4"/>
              </w:numPr>
              <w:snapToGrid w:val="0"/>
              <w:spacing w:after="0" w:line="240" w:lineRule="auto"/>
              <w:rPr>
                <w:rFonts w:ascii="Times New Roman" w:hAnsi="Times New Roman"/>
                <w:sz w:val="16"/>
                <w:szCs w:val="16"/>
              </w:rPr>
            </w:pPr>
            <w:r w:rsidRPr="00690786">
              <w:rPr>
                <w:rFonts w:ascii="Times New Roman" w:hAnsi="Times New Roman"/>
                <w:sz w:val="16"/>
                <w:szCs w:val="16"/>
              </w:rPr>
              <w:t>Communication</w:t>
            </w:r>
          </w:p>
        </w:tc>
        <w:tc>
          <w:tcPr>
            <w:tcW w:w="1560"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0.82</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0.76</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0.62</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0.60</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0.78</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0.71</w:t>
            </w:r>
          </w:p>
        </w:tc>
        <w:tc>
          <w:tcPr>
            <w:tcW w:w="1701"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0.773</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0.824</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0.749</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0.768</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0.850</w:t>
            </w:r>
          </w:p>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0.809</w:t>
            </w:r>
          </w:p>
        </w:tc>
      </w:tr>
      <w:tr w:rsidR="00690786" w:rsidRPr="00690786" w:rsidTr="000D3DF2">
        <w:trPr>
          <w:trHeight w:val="336"/>
        </w:trPr>
        <w:tc>
          <w:tcPr>
            <w:tcW w:w="4536" w:type="dxa"/>
          </w:tcPr>
          <w:p w:rsidR="00690786" w:rsidRPr="00690786" w:rsidRDefault="00690786" w:rsidP="00D752CD">
            <w:pPr>
              <w:snapToGrid w:val="0"/>
              <w:spacing w:after="0" w:line="240" w:lineRule="auto"/>
              <w:rPr>
                <w:rFonts w:ascii="Times New Roman" w:hAnsi="Times New Roman"/>
                <w:b/>
                <w:sz w:val="16"/>
                <w:szCs w:val="16"/>
              </w:rPr>
            </w:pPr>
            <w:r w:rsidRPr="00690786">
              <w:rPr>
                <w:rFonts w:ascii="Times New Roman" w:hAnsi="Times New Roman"/>
                <w:b/>
                <w:sz w:val="16"/>
                <w:szCs w:val="16"/>
              </w:rPr>
              <w:t>Organization Commitment (OC)</w:t>
            </w:r>
          </w:p>
          <w:p w:rsidR="00690786" w:rsidRPr="00690786" w:rsidRDefault="00690786" w:rsidP="00D752CD">
            <w:pPr>
              <w:snapToGrid w:val="0"/>
              <w:spacing w:after="0" w:line="240" w:lineRule="auto"/>
              <w:rPr>
                <w:rFonts w:ascii="Times New Roman" w:hAnsi="Times New Roman"/>
                <w:b/>
                <w:sz w:val="16"/>
                <w:szCs w:val="16"/>
              </w:rPr>
            </w:pPr>
            <w:r w:rsidRPr="00690786">
              <w:rPr>
                <w:rFonts w:ascii="Times New Roman" w:hAnsi="Times New Roman"/>
                <w:b/>
                <w:sz w:val="16"/>
                <w:szCs w:val="16"/>
              </w:rPr>
              <w:t>-</w:t>
            </w:r>
            <w:r w:rsidRPr="00690786">
              <w:rPr>
                <w:rFonts w:ascii="Times New Roman" w:hAnsi="Times New Roman"/>
                <w:sz w:val="16"/>
                <w:szCs w:val="16"/>
              </w:rPr>
              <w:t xml:space="preserve"> Mowday, Steers and Porter (1979)</w:t>
            </w:r>
          </w:p>
        </w:tc>
        <w:tc>
          <w:tcPr>
            <w:tcW w:w="1560"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0.90</w:t>
            </w:r>
          </w:p>
        </w:tc>
        <w:tc>
          <w:tcPr>
            <w:tcW w:w="1701"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0.718</w:t>
            </w:r>
          </w:p>
        </w:tc>
      </w:tr>
      <w:tr w:rsidR="00690786" w:rsidRPr="00690786" w:rsidTr="000D3DF2">
        <w:tc>
          <w:tcPr>
            <w:tcW w:w="4536" w:type="dxa"/>
          </w:tcPr>
          <w:p w:rsidR="00690786" w:rsidRPr="00690786" w:rsidRDefault="00690786" w:rsidP="00D752CD">
            <w:pPr>
              <w:snapToGrid w:val="0"/>
              <w:spacing w:after="0" w:line="240" w:lineRule="auto"/>
              <w:rPr>
                <w:rFonts w:ascii="Times New Roman" w:hAnsi="Times New Roman"/>
                <w:b/>
                <w:bCs/>
                <w:i/>
                <w:iCs/>
                <w:sz w:val="16"/>
                <w:szCs w:val="16"/>
              </w:rPr>
            </w:pPr>
            <w:r w:rsidRPr="00690786">
              <w:rPr>
                <w:rFonts w:ascii="Times New Roman" w:hAnsi="Times New Roman"/>
                <w:b/>
                <w:bCs/>
                <w:i/>
                <w:iCs/>
                <w:sz w:val="16"/>
                <w:szCs w:val="16"/>
              </w:rPr>
              <w:t>Trust in Management (TIM)</w:t>
            </w:r>
          </w:p>
          <w:p w:rsidR="00690786" w:rsidRPr="00690786" w:rsidRDefault="00690786" w:rsidP="00D752CD">
            <w:pPr>
              <w:snapToGrid w:val="0"/>
              <w:spacing w:after="0" w:line="240" w:lineRule="auto"/>
              <w:ind w:left="34" w:hanging="34"/>
              <w:rPr>
                <w:rFonts w:ascii="Times New Roman" w:hAnsi="Times New Roman"/>
                <w:bCs/>
                <w:iCs/>
                <w:sz w:val="16"/>
                <w:szCs w:val="16"/>
              </w:rPr>
            </w:pPr>
            <w:r w:rsidRPr="00690786">
              <w:rPr>
                <w:rFonts w:ascii="Times New Roman" w:hAnsi="Times New Roman"/>
                <w:bCs/>
                <w:iCs/>
                <w:sz w:val="16"/>
                <w:szCs w:val="16"/>
              </w:rPr>
              <w:t xml:space="preserve">-Treadway, Hochwarter, Ferris, Kacmar, Douglas,  Ammeter and </w:t>
            </w:r>
            <w:r w:rsidRPr="00690786">
              <w:rPr>
                <w:rFonts w:ascii="Times New Roman" w:hAnsi="Times New Roman"/>
                <w:bCs/>
                <w:iCs/>
                <w:sz w:val="16"/>
                <w:szCs w:val="16"/>
              </w:rPr>
              <w:lastRenderedPageBreak/>
              <w:t>Buckley (2004)</w:t>
            </w:r>
          </w:p>
        </w:tc>
        <w:tc>
          <w:tcPr>
            <w:tcW w:w="1560"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lastRenderedPageBreak/>
              <w:t>0.87</w:t>
            </w:r>
          </w:p>
        </w:tc>
        <w:tc>
          <w:tcPr>
            <w:tcW w:w="1701" w:type="dxa"/>
          </w:tcPr>
          <w:p w:rsidR="00690786" w:rsidRPr="00690786" w:rsidRDefault="00690786" w:rsidP="00D752CD">
            <w:pPr>
              <w:snapToGrid w:val="0"/>
              <w:spacing w:after="0" w:line="240" w:lineRule="auto"/>
              <w:jc w:val="center"/>
              <w:rPr>
                <w:rFonts w:ascii="Times New Roman" w:hAnsi="Times New Roman"/>
                <w:sz w:val="16"/>
                <w:szCs w:val="16"/>
              </w:rPr>
            </w:pPr>
            <w:r w:rsidRPr="00690786">
              <w:rPr>
                <w:rFonts w:ascii="Times New Roman" w:hAnsi="Times New Roman"/>
                <w:sz w:val="16"/>
                <w:szCs w:val="16"/>
              </w:rPr>
              <w:t>0.712</w:t>
            </w:r>
          </w:p>
        </w:tc>
      </w:tr>
    </w:tbl>
    <w:p w:rsidR="0065648A" w:rsidRPr="00690786" w:rsidRDefault="0065648A" w:rsidP="00D752CD">
      <w:pPr>
        <w:snapToGrid w:val="0"/>
        <w:spacing w:after="0" w:line="240" w:lineRule="auto"/>
        <w:jc w:val="both"/>
        <w:rPr>
          <w:rFonts w:ascii="Times New Roman" w:hAnsi="Times New Roman"/>
          <w:sz w:val="16"/>
          <w:szCs w:val="16"/>
        </w:rPr>
      </w:pPr>
    </w:p>
    <w:p w:rsidR="000D7422" w:rsidRPr="00EA63BF" w:rsidRDefault="000D7422" w:rsidP="00D752CD">
      <w:pPr>
        <w:snapToGrid w:val="0"/>
        <w:spacing w:after="0" w:line="240" w:lineRule="auto"/>
        <w:jc w:val="both"/>
        <w:rPr>
          <w:rFonts w:ascii="Times New Roman" w:hAnsi="Times New Roman"/>
          <w:sz w:val="24"/>
          <w:szCs w:val="24"/>
        </w:rPr>
      </w:pPr>
    </w:p>
    <w:p w:rsidR="000F5F25" w:rsidRDefault="00693460" w:rsidP="00D752CD">
      <w:pPr>
        <w:snapToGrid w:val="0"/>
        <w:spacing w:after="0" w:line="240" w:lineRule="auto"/>
        <w:jc w:val="both"/>
        <w:rPr>
          <w:rFonts w:ascii="Times New Roman" w:hAnsi="Times New Roman"/>
          <w:sz w:val="24"/>
          <w:szCs w:val="24"/>
        </w:rPr>
      </w:pPr>
      <w:r w:rsidRPr="000C7446">
        <w:rPr>
          <w:rFonts w:ascii="Times New Roman" w:hAnsi="Times New Roman"/>
          <w:sz w:val="24"/>
          <w:szCs w:val="24"/>
        </w:rPr>
        <w:t>As shown in</w:t>
      </w:r>
      <w:r w:rsidRPr="000C7446">
        <w:rPr>
          <w:rFonts w:ascii="Times New Roman" w:hAnsi="Times New Roman"/>
          <w:b/>
          <w:sz w:val="24"/>
          <w:szCs w:val="24"/>
        </w:rPr>
        <w:t xml:space="preserve"> </w:t>
      </w:r>
      <w:r w:rsidR="00B136DC" w:rsidRPr="000C7446">
        <w:rPr>
          <w:rFonts w:ascii="Times New Roman" w:hAnsi="Times New Roman"/>
          <w:b/>
          <w:sz w:val="24"/>
          <w:szCs w:val="24"/>
        </w:rPr>
        <w:t>Table 1.0</w:t>
      </w:r>
      <w:r w:rsidRPr="000C7446">
        <w:rPr>
          <w:rFonts w:ascii="Times New Roman" w:hAnsi="Times New Roman"/>
          <w:b/>
          <w:sz w:val="24"/>
          <w:szCs w:val="24"/>
        </w:rPr>
        <w:t>,</w:t>
      </w:r>
      <w:r w:rsidR="00B136DC" w:rsidRPr="000C7446">
        <w:rPr>
          <w:rFonts w:ascii="Times New Roman" w:hAnsi="Times New Roman"/>
          <w:sz w:val="24"/>
          <w:szCs w:val="24"/>
        </w:rPr>
        <w:t xml:space="preserve"> the alpha coefficient for five components selected is </w:t>
      </w:r>
      <w:r w:rsidR="00B136DC" w:rsidRPr="000C7446">
        <w:rPr>
          <w:rFonts w:ascii="Times New Roman" w:hAnsi="Times New Roman"/>
          <w:i/>
          <w:sz w:val="24"/>
          <w:szCs w:val="24"/>
        </w:rPr>
        <w:t xml:space="preserve">p </w:t>
      </w:r>
      <w:r w:rsidR="00B136DC" w:rsidRPr="000C7446">
        <w:rPr>
          <w:rFonts w:ascii="Times New Roman" w:hAnsi="Times New Roman"/>
          <w:sz w:val="24"/>
          <w:szCs w:val="24"/>
        </w:rPr>
        <w:t xml:space="preserve">&gt; 0.70, suggesting that the components of each have relatively high internal consistency. The scoring of a reliability coefficient of 0.70 or higher is considered “acceptable” in most social science research situations. </w:t>
      </w:r>
    </w:p>
    <w:p w:rsidR="000C7446" w:rsidRDefault="000C7446" w:rsidP="00D752CD">
      <w:pPr>
        <w:snapToGrid w:val="0"/>
        <w:spacing w:after="0" w:line="240" w:lineRule="auto"/>
        <w:jc w:val="both"/>
        <w:rPr>
          <w:rFonts w:ascii="Times New Roman" w:hAnsi="Times New Roman"/>
          <w:sz w:val="24"/>
          <w:szCs w:val="24"/>
        </w:rPr>
      </w:pPr>
      <w:r w:rsidRPr="000C7446">
        <w:rPr>
          <w:rFonts w:ascii="Times New Roman" w:hAnsi="Times New Roman"/>
          <w:sz w:val="24"/>
          <w:szCs w:val="24"/>
        </w:rPr>
        <w:t xml:space="preserve">Secondly, </w:t>
      </w:r>
      <w:r w:rsidRPr="000C7446">
        <w:rPr>
          <w:rStyle w:val="longtext1"/>
          <w:rFonts w:ascii="Times New Roman" w:hAnsi="Times New Roman"/>
          <w:sz w:val="24"/>
          <w:szCs w:val="24"/>
          <w:shd w:val="clear" w:color="auto" w:fill="FFFFFF"/>
        </w:rPr>
        <w:t>V</w:t>
      </w:r>
      <w:r w:rsidRPr="000C7446">
        <w:rPr>
          <w:rFonts w:ascii="Times New Roman" w:hAnsi="Times New Roman"/>
          <w:sz w:val="24"/>
          <w:szCs w:val="24"/>
        </w:rPr>
        <w:t xml:space="preserve">alidity makes a concept measurable (Sekaran, 2000; Sekaran and Bougie, 2010) and it refers to a process of producing the desired results, </w:t>
      </w:r>
      <w:r w:rsidRPr="000C7446">
        <w:rPr>
          <w:rFonts w:ascii="Times New Roman" w:hAnsi="Times New Roman"/>
          <w:color w:val="000000"/>
          <w:sz w:val="24"/>
          <w:szCs w:val="24"/>
        </w:rPr>
        <w:t xml:space="preserve">the act of deriving logical conclusions from premises known or inferences also in a proposal in deriving into conclusions. </w:t>
      </w:r>
      <w:r w:rsidRPr="000C7446">
        <w:rPr>
          <w:rFonts w:ascii="Times New Roman" w:hAnsi="Times New Roman"/>
          <w:sz w:val="24"/>
          <w:szCs w:val="24"/>
        </w:rPr>
        <w:t xml:space="preserve">Thus, in response to the statement above, the current research provides the results for each instrument selected as shown in </w:t>
      </w:r>
      <w:r w:rsidRPr="000C7446">
        <w:rPr>
          <w:rFonts w:ascii="Times New Roman" w:hAnsi="Times New Roman"/>
          <w:b/>
          <w:sz w:val="24"/>
          <w:szCs w:val="24"/>
        </w:rPr>
        <w:t>Table</w:t>
      </w:r>
      <w:r>
        <w:rPr>
          <w:rFonts w:ascii="Times New Roman" w:hAnsi="Times New Roman"/>
          <w:b/>
          <w:sz w:val="24"/>
          <w:szCs w:val="24"/>
        </w:rPr>
        <w:t xml:space="preserve"> 1.1</w:t>
      </w:r>
      <w:r w:rsidRPr="000C7446">
        <w:rPr>
          <w:rFonts w:ascii="Times New Roman" w:hAnsi="Times New Roman"/>
          <w:b/>
          <w:sz w:val="24"/>
          <w:szCs w:val="24"/>
        </w:rPr>
        <w:t xml:space="preserve"> </w:t>
      </w:r>
      <w:r w:rsidRPr="000C7446">
        <w:rPr>
          <w:rFonts w:ascii="Times New Roman" w:hAnsi="Times New Roman"/>
          <w:sz w:val="24"/>
          <w:szCs w:val="24"/>
        </w:rPr>
        <w:t>below.</w:t>
      </w:r>
    </w:p>
    <w:p w:rsidR="005711E8" w:rsidRDefault="005711E8" w:rsidP="00D752CD">
      <w:pPr>
        <w:snapToGrid w:val="0"/>
        <w:spacing w:after="0" w:line="240" w:lineRule="auto"/>
        <w:jc w:val="both"/>
        <w:rPr>
          <w:rFonts w:ascii="Times New Roman" w:hAnsi="Times New Roman"/>
          <w:sz w:val="24"/>
          <w:szCs w:val="24"/>
        </w:rPr>
      </w:pPr>
    </w:p>
    <w:p w:rsidR="005009B4" w:rsidRDefault="005009B4" w:rsidP="00D752CD">
      <w:pPr>
        <w:snapToGrid w:val="0"/>
        <w:spacing w:after="0" w:line="240" w:lineRule="auto"/>
        <w:jc w:val="both"/>
        <w:rPr>
          <w:rFonts w:ascii="Times New Roman" w:hAnsi="Times New Roman"/>
          <w:sz w:val="24"/>
          <w:szCs w:val="24"/>
        </w:rPr>
      </w:pPr>
    </w:p>
    <w:p w:rsidR="00DD27C2" w:rsidRDefault="00DD27C2" w:rsidP="00D752CD">
      <w:pPr>
        <w:snapToGrid w:val="0"/>
        <w:spacing w:after="0" w:line="240" w:lineRule="auto"/>
        <w:jc w:val="center"/>
        <w:rPr>
          <w:rFonts w:ascii="Times New Roman" w:hAnsi="Times New Roman"/>
          <w:sz w:val="24"/>
          <w:szCs w:val="24"/>
        </w:rPr>
      </w:pPr>
      <w:r>
        <w:rPr>
          <w:rFonts w:ascii="Times New Roman" w:hAnsi="Times New Roman"/>
          <w:b/>
          <w:sz w:val="24"/>
          <w:szCs w:val="24"/>
        </w:rPr>
        <w:t xml:space="preserve">Table 1.1 Factorial </w:t>
      </w:r>
      <w:r w:rsidRPr="00690786">
        <w:rPr>
          <w:rFonts w:ascii="Times New Roman" w:hAnsi="Times New Roman"/>
          <w:b/>
          <w:sz w:val="24"/>
          <w:szCs w:val="24"/>
        </w:rPr>
        <w:t>Analyses</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3"/>
        <w:gridCol w:w="2694"/>
      </w:tblGrid>
      <w:tr w:rsidR="005711E8" w:rsidRPr="005711E8" w:rsidTr="005711E8">
        <w:tc>
          <w:tcPr>
            <w:tcW w:w="5103" w:type="dxa"/>
          </w:tcPr>
          <w:p w:rsidR="005711E8" w:rsidRPr="005711E8" w:rsidRDefault="005711E8" w:rsidP="00D752CD">
            <w:pPr>
              <w:snapToGrid w:val="0"/>
              <w:spacing w:after="0" w:line="240" w:lineRule="auto"/>
              <w:jc w:val="center"/>
              <w:rPr>
                <w:rFonts w:ascii="Times New Roman" w:hAnsi="Times New Roman"/>
                <w:b/>
                <w:bCs/>
                <w:i/>
                <w:iCs/>
                <w:sz w:val="16"/>
                <w:szCs w:val="16"/>
              </w:rPr>
            </w:pPr>
            <w:r w:rsidRPr="005711E8">
              <w:rPr>
                <w:rFonts w:ascii="Times New Roman" w:hAnsi="Times New Roman"/>
                <w:b/>
                <w:bCs/>
                <w:i/>
                <w:iCs/>
                <w:sz w:val="16"/>
                <w:szCs w:val="16"/>
              </w:rPr>
              <w:t>Variables</w:t>
            </w:r>
          </w:p>
        </w:tc>
        <w:tc>
          <w:tcPr>
            <w:tcW w:w="2694" w:type="dxa"/>
          </w:tcPr>
          <w:p w:rsidR="005711E8" w:rsidRPr="005711E8" w:rsidRDefault="005711E8" w:rsidP="00D752CD">
            <w:pPr>
              <w:snapToGrid w:val="0"/>
              <w:spacing w:after="0" w:line="240" w:lineRule="auto"/>
              <w:jc w:val="center"/>
              <w:rPr>
                <w:rFonts w:ascii="Times New Roman" w:hAnsi="Times New Roman"/>
                <w:b/>
                <w:bCs/>
                <w:sz w:val="16"/>
                <w:szCs w:val="16"/>
              </w:rPr>
            </w:pPr>
            <w:r w:rsidRPr="005711E8">
              <w:rPr>
                <w:rFonts w:ascii="Times New Roman" w:hAnsi="Times New Roman"/>
                <w:b/>
                <w:bCs/>
                <w:sz w:val="16"/>
                <w:szCs w:val="16"/>
              </w:rPr>
              <w:t>Factorial Analysis</w:t>
            </w:r>
          </w:p>
          <w:p w:rsidR="005711E8" w:rsidRPr="005711E8" w:rsidRDefault="005711E8" w:rsidP="00D752CD">
            <w:pPr>
              <w:snapToGrid w:val="0"/>
              <w:spacing w:after="0" w:line="240" w:lineRule="auto"/>
              <w:jc w:val="center"/>
              <w:rPr>
                <w:rFonts w:ascii="Times New Roman" w:hAnsi="Times New Roman"/>
                <w:b/>
                <w:bCs/>
                <w:sz w:val="16"/>
                <w:szCs w:val="16"/>
              </w:rPr>
            </w:pPr>
            <w:r w:rsidRPr="005711E8">
              <w:rPr>
                <w:rFonts w:ascii="Times New Roman" w:hAnsi="Times New Roman"/>
                <w:b/>
                <w:bCs/>
                <w:sz w:val="16"/>
                <w:szCs w:val="16"/>
              </w:rPr>
              <w:t>(KMO)</w:t>
            </w:r>
          </w:p>
          <w:p w:rsidR="005711E8" w:rsidRPr="005711E8" w:rsidRDefault="005711E8" w:rsidP="00D752CD">
            <w:pPr>
              <w:snapToGrid w:val="0"/>
              <w:spacing w:after="0" w:line="240" w:lineRule="auto"/>
              <w:jc w:val="center"/>
              <w:rPr>
                <w:rFonts w:ascii="Times New Roman" w:hAnsi="Times New Roman"/>
                <w:b/>
                <w:bCs/>
                <w:sz w:val="16"/>
                <w:szCs w:val="16"/>
              </w:rPr>
            </w:pPr>
            <w:r w:rsidRPr="005711E8">
              <w:rPr>
                <w:rFonts w:ascii="Times New Roman" w:hAnsi="Times New Roman"/>
                <w:b/>
                <w:bCs/>
                <w:i/>
                <w:sz w:val="16"/>
                <w:szCs w:val="16"/>
              </w:rPr>
              <w:t>N</w:t>
            </w:r>
            <w:r w:rsidRPr="005711E8">
              <w:rPr>
                <w:rFonts w:ascii="Times New Roman" w:hAnsi="Times New Roman"/>
                <w:b/>
                <w:bCs/>
                <w:sz w:val="16"/>
                <w:szCs w:val="16"/>
              </w:rPr>
              <w:t>=35</w:t>
            </w:r>
          </w:p>
        </w:tc>
      </w:tr>
      <w:tr w:rsidR="005711E8" w:rsidRPr="005711E8" w:rsidTr="005711E8">
        <w:trPr>
          <w:trHeight w:val="287"/>
        </w:trPr>
        <w:tc>
          <w:tcPr>
            <w:tcW w:w="7797" w:type="dxa"/>
            <w:gridSpan w:val="2"/>
          </w:tcPr>
          <w:p w:rsidR="005711E8" w:rsidRPr="005711E8" w:rsidRDefault="005711E8" w:rsidP="00D752CD">
            <w:pPr>
              <w:snapToGrid w:val="0"/>
              <w:spacing w:after="0" w:line="240" w:lineRule="auto"/>
              <w:rPr>
                <w:rFonts w:ascii="Times New Roman" w:hAnsi="Times New Roman"/>
                <w:b/>
                <w:sz w:val="16"/>
                <w:szCs w:val="16"/>
              </w:rPr>
            </w:pPr>
            <w:r w:rsidRPr="005711E8">
              <w:rPr>
                <w:rFonts w:ascii="Times New Roman" w:hAnsi="Times New Roman"/>
                <w:b/>
                <w:sz w:val="16"/>
                <w:szCs w:val="16"/>
              </w:rPr>
              <w:t>Multi-factor Leadership Questionnaire (MLQ) Leadership Style</w:t>
            </w:r>
          </w:p>
          <w:p w:rsidR="005711E8" w:rsidRPr="005711E8" w:rsidRDefault="005711E8" w:rsidP="00D752CD">
            <w:pPr>
              <w:snapToGrid w:val="0"/>
              <w:spacing w:after="0" w:line="240" w:lineRule="auto"/>
              <w:rPr>
                <w:rFonts w:ascii="Times New Roman" w:hAnsi="Times New Roman"/>
                <w:sz w:val="16"/>
                <w:szCs w:val="16"/>
              </w:rPr>
            </w:pPr>
            <w:r w:rsidRPr="005711E8">
              <w:rPr>
                <w:rFonts w:ascii="Times New Roman" w:hAnsi="Times New Roman"/>
                <w:sz w:val="16"/>
                <w:szCs w:val="16"/>
              </w:rPr>
              <w:t>(Bass and Avolio, 1997)</w:t>
            </w:r>
          </w:p>
        </w:tc>
      </w:tr>
      <w:tr w:rsidR="005711E8" w:rsidRPr="005711E8" w:rsidTr="005711E8">
        <w:trPr>
          <w:trHeight w:val="1190"/>
        </w:trPr>
        <w:tc>
          <w:tcPr>
            <w:tcW w:w="5103" w:type="dxa"/>
          </w:tcPr>
          <w:p w:rsidR="005711E8" w:rsidRDefault="005711E8" w:rsidP="00D752CD">
            <w:pPr>
              <w:snapToGrid w:val="0"/>
              <w:spacing w:after="0" w:line="240" w:lineRule="auto"/>
              <w:ind w:left="1065"/>
              <w:rPr>
                <w:rFonts w:ascii="Times New Roman" w:hAnsi="Times New Roman"/>
                <w:sz w:val="16"/>
                <w:szCs w:val="16"/>
              </w:rPr>
            </w:pP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Idealized Influence (Attributed)</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Idealized Influence (Behavioral)</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Inspirational Motivation</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Intellectual Stimulation</w:t>
            </w:r>
          </w:p>
          <w:p w:rsidR="000D7422" w:rsidRPr="000D7422"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Individual Consideration</w:t>
            </w:r>
          </w:p>
        </w:tc>
        <w:tc>
          <w:tcPr>
            <w:tcW w:w="2694" w:type="dxa"/>
          </w:tcPr>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0.697</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0.674</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0.786</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0.622</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0.780</w:t>
            </w:r>
          </w:p>
        </w:tc>
      </w:tr>
      <w:tr w:rsidR="005711E8" w:rsidRPr="005711E8" w:rsidTr="005711E8">
        <w:tc>
          <w:tcPr>
            <w:tcW w:w="7797" w:type="dxa"/>
            <w:gridSpan w:val="2"/>
          </w:tcPr>
          <w:p w:rsidR="005711E8" w:rsidRPr="00113E6D" w:rsidRDefault="005711E8" w:rsidP="00D752CD">
            <w:pPr>
              <w:snapToGrid w:val="0"/>
              <w:spacing w:after="0" w:line="240" w:lineRule="auto"/>
              <w:rPr>
                <w:rFonts w:ascii="Times New Roman" w:hAnsi="Times New Roman"/>
                <w:sz w:val="16"/>
                <w:szCs w:val="16"/>
              </w:rPr>
            </w:pPr>
            <w:r w:rsidRPr="005711E8">
              <w:rPr>
                <w:rFonts w:ascii="Times New Roman" w:hAnsi="Times New Roman"/>
                <w:b/>
                <w:sz w:val="16"/>
                <w:szCs w:val="16"/>
              </w:rPr>
              <w:t xml:space="preserve">Organizational Culture Questionnaire (OCQ) </w:t>
            </w:r>
            <w:r w:rsidRPr="005711E8">
              <w:rPr>
                <w:rFonts w:ascii="Times New Roman" w:hAnsi="Times New Roman"/>
                <w:sz w:val="16"/>
                <w:szCs w:val="16"/>
              </w:rPr>
              <w:t>(Denison and Mishra, 1995)</w:t>
            </w:r>
          </w:p>
        </w:tc>
      </w:tr>
      <w:tr w:rsidR="005711E8" w:rsidRPr="005711E8" w:rsidTr="005711E8">
        <w:trPr>
          <w:trHeight w:val="950"/>
        </w:trPr>
        <w:tc>
          <w:tcPr>
            <w:tcW w:w="5103" w:type="dxa"/>
          </w:tcPr>
          <w:p w:rsidR="005711E8" w:rsidRDefault="005711E8" w:rsidP="00D752CD">
            <w:pPr>
              <w:snapToGrid w:val="0"/>
              <w:spacing w:after="0" w:line="240" w:lineRule="auto"/>
              <w:ind w:left="1065"/>
              <w:rPr>
                <w:rFonts w:ascii="Times New Roman" w:hAnsi="Times New Roman"/>
                <w:sz w:val="16"/>
                <w:szCs w:val="16"/>
              </w:rPr>
            </w:pP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Involvement</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Consistency</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Adaptability</w:t>
            </w:r>
          </w:p>
          <w:p w:rsid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Mission</w:t>
            </w:r>
          </w:p>
          <w:p w:rsidR="005711E8" w:rsidRPr="005711E8" w:rsidRDefault="005711E8" w:rsidP="00D752CD">
            <w:pPr>
              <w:snapToGrid w:val="0"/>
              <w:spacing w:after="0" w:line="240" w:lineRule="auto"/>
              <w:ind w:left="1065"/>
              <w:rPr>
                <w:rFonts w:ascii="Times New Roman" w:hAnsi="Times New Roman"/>
                <w:sz w:val="16"/>
                <w:szCs w:val="16"/>
              </w:rPr>
            </w:pPr>
          </w:p>
        </w:tc>
        <w:tc>
          <w:tcPr>
            <w:tcW w:w="2694" w:type="dxa"/>
          </w:tcPr>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0.602</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0.566</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0.510</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0.529</w:t>
            </w:r>
          </w:p>
        </w:tc>
      </w:tr>
      <w:tr w:rsidR="005711E8" w:rsidRPr="005711E8" w:rsidTr="005711E8">
        <w:tc>
          <w:tcPr>
            <w:tcW w:w="7797" w:type="dxa"/>
            <w:gridSpan w:val="2"/>
          </w:tcPr>
          <w:p w:rsidR="005711E8" w:rsidRPr="00113E6D" w:rsidRDefault="005711E8" w:rsidP="00D752CD">
            <w:pPr>
              <w:snapToGrid w:val="0"/>
              <w:spacing w:after="0" w:line="240" w:lineRule="auto"/>
              <w:rPr>
                <w:rFonts w:ascii="Times New Roman" w:hAnsi="Times New Roman"/>
                <w:sz w:val="16"/>
                <w:szCs w:val="16"/>
              </w:rPr>
            </w:pPr>
            <w:r w:rsidRPr="005711E8">
              <w:rPr>
                <w:rFonts w:ascii="Times New Roman" w:hAnsi="Times New Roman"/>
                <w:b/>
                <w:sz w:val="16"/>
                <w:szCs w:val="16"/>
              </w:rPr>
              <w:t xml:space="preserve">Job Satisfaction (JS) </w:t>
            </w:r>
            <w:r w:rsidRPr="005711E8">
              <w:rPr>
                <w:rFonts w:ascii="Times New Roman" w:hAnsi="Times New Roman"/>
                <w:sz w:val="16"/>
                <w:szCs w:val="16"/>
              </w:rPr>
              <w:t>(Spector, 1985)</w:t>
            </w:r>
          </w:p>
        </w:tc>
      </w:tr>
      <w:tr w:rsidR="005711E8" w:rsidRPr="005711E8" w:rsidTr="005711E8">
        <w:trPr>
          <w:trHeight w:val="1430"/>
        </w:trPr>
        <w:tc>
          <w:tcPr>
            <w:tcW w:w="5103" w:type="dxa"/>
          </w:tcPr>
          <w:p w:rsidR="005711E8" w:rsidRDefault="005711E8" w:rsidP="00D752CD">
            <w:pPr>
              <w:snapToGrid w:val="0"/>
              <w:spacing w:after="0" w:line="240" w:lineRule="auto"/>
              <w:ind w:left="1065"/>
              <w:rPr>
                <w:rFonts w:ascii="Times New Roman" w:hAnsi="Times New Roman"/>
                <w:sz w:val="16"/>
                <w:szCs w:val="16"/>
              </w:rPr>
            </w:pP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Supervision</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Contingent Rewards</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Operating Procedures</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Co-workers</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Nature of Work</w:t>
            </w:r>
          </w:p>
          <w:p w:rsidR="005711E8" w:rsidRPr="005711E8" w:rsidRDefault="005711E8" w:rsidP="00D752CD">
            <w:pPr>
              <w:numPr>
                <w:ilvl w:val="0"/>
                <w:numId w:val="4"/>
              </w:numPr>
              <w:snapToGrid w:val="0"/>
              <w:spacing w:after="0" w:line="240" w:lineRule="auto"/>
              <w:rPr>
                <w:rFonts w:ascii="Times New Roman" w:hAnsi="Times New Roman"/>
                <w:sz w:val="16"/>
                <w:szCs w:val="16"/>
              </w:rPr>
            </w:pPr>
            <w:r w:rsidRPr="005711E8">
              <w:rPr>
                <w:rFonts w:ascii="Times New Roman" w:hAnsi="Times New Roman"/>
                <w:sz w:val="16"/>
                <w:szCs w:val="16"/>
              </w:rPr>
              <w:t>Communication</w:t>
            </w:r>
          </w:p>
        </w:tc>
        <w:tc>
          <w:tcPr>
            <w:tcW w:w="2694" w:type="dxa"/>
          </w:tcPr>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0.724</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0.737</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0.707</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0.731</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0.815</w:t>
            </w:r>
          </w:p>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0.757</w:t>
            </w:r>
          </w:p>
        </w:tc>
      </w:tr>
      <w:tr w:rsidR="005711E8" w:rsidRPr="005711E8" w:rsidTr="005711E8">
        <w:tc>
          <w:tcPr>
            <w:tcW w:w="5103" w:type="dxa"/>
          </w:tcPr>
          <w:p w:rsidR="005711E8" w:rsidRPr="005711E8" w:rsidRDefault="005711E8" w:rsidP="00D752CD">
            <w:pPr>
              <w:snapToGrid w:val="0"/>
              <w:spacing w:after="0" w:line="240" w:lineRule="auto"/>
              <w:rPr>
                <w:rFonts w:ascii="Times New Roman" w:hAnsi="Times New Roman"/>
                <w:b/>
                <w:sz w:val="16"/>
                <w:szCs w:val="16"/>
              </w:rPr>
            </w:pPr>
            <w:r w:rsidRPr="005711E8">
              <w:rPr>
                <w:rFonts w:ascii="Times New Roman" w:hAnsi="Times New Roman"/>
                <w:b/>
                <w:sz w:val="16"/>
                <w:szCs w:val="16"/>
              </w:rPr>
              <w:t xml:space="preserve">Organization Commitment (OC) </w:t>
            </w:r>
            <w:r w:rsidRPr="005711E8">
              <w:rPr>
                <w:rFonts w:ascii="Times New Roman" w:hAnsi="Times New Roman"/>
                <w:sz w:val="16"/>
                <w:szCs w:val="16"/>
              </w:rPr>
              <w:t>(Mowday et al., 1979)</w:t>
            </w:r>
          </w:p>
        </w:tc>
        <w:tc>
          <w:tcPr>
            <w:tcW w:w="2694" w:type="dxa"/>
          </w:tcPr>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0.591</w:t>
            </w:r>
          </w:p>
        </w:tc>
      </w:tr>
      <w:tr w:rsidR="005711E8" w:rsidRPr="005711E8" w:rsidTr="005711E8">
        <w:tc>
          <w:tcPr>
            <w:tcW w:w="5103" w:type="dxa"/>
          </w:tcPr>
          <w:p w:rsidR="005711E8" w:rsidRPr="005711E8" w:rsidRDefault="005711E8" w:rsidP="00D752CD">
            <w:pPr>
              <w:snapToGrid w:val="0"/>
              <w:spacing w:after="0" w:line="240" w:lineRule="auto"/>
              <w:rPr>
                <w:rFonts w:ascii="Times New Roman" w:hAnsi="Times New Roman"/>
                <w:bCs/>
                <w:iCs/>
                <w:sz w:val="16"/>
                <w:szCs w:val="16"/>
              </w:rPr>
            </w:pPr>
            <w:r w:rsidRPr="005711E8">
              <w:rPr>
                <w:rFonts w:ascii="Times New Roman" w:hAnsi="Times New Roman"/>
                <w:b/>
                <w:bCs/>
                <w:i/>
                <w:iCs/>
                <w:sz w:val="16"/>
                <w:szCs w:val="16"/>
              </w:rPr>
              <w:t>Trust in Management (TIM)</w:t>
            </w:r>
            <w:r w:rsidRPr="005711E8">
              <w:rPr>
                <w:rFonts w:ascii="Times New Roman" w:hAnsi="Times New Roman"/>
                <w:bCs/>
                <w:iCs/>
                <w:sz w:val="16"/>
                <w:szCs w:val="16"/>
              </w:rPr>
              <w:t xml:space="preserve"> (Treadway et al., 2004)</w:t>
            </w:r>
          </w:p>
        </w:tc>
        <w:tc>
          <w:tcPr>
            <w:tcW w:w="2694" w:type="dxa"/>
          </w:tcPr>
          <w:p w:rsidR="005711E8" w:rsidRPr="005711E8" w:rsidRDefault="005711E8" w:rsidP="00D752CD">
            <w:pPr>
              <w:snapToGrid w:val="0"/>
              <w:spacing w:after="0" w:line="240" w:lineRule="auto"/>
              <w:jc w:val="center"/>
              <w:rPr>
                <w:rFonts w:ascii="Times New Roman" w:hAnsi="Times New Roman"/>
                <w:sz w:val="16"/>
                <w:szCs w:val="16"/>
              </w:rPr>
            </w:pPr>
            <w:r w:rsidRPr="005711E8">
              <w:rPr>
                <w:rFonts w:ascii="Times New Roman" w:hAnsi="Times New Roman"/>
                <w:sz w:val="16"/>
                <w:szCs w:val="16"/>
              </w:rPr>
              <w:t>0.692</w:t>
            </w:r>
          </w:p>
        </w:tc>
      </w:tr>
    </w:tbl>
    <w:p w:rsidR="005711E8" w:rsidRPr="005711E8" w:rsidRDefault="005711E8" w:rsidP="00D752CD">
      <w:pPr>
        <w:snapToGrid w:val="0"/>
        <w:spacing w:after="0" w:line="240" w:lineRule="auto"/>
        <w:jc w:val="both"/>
        <w:rPr>
          <w:rFonts w:ascii="Times New Roman" w:hAnsi="Times New Roman"/>
          <w:sz w:val="24"/>
          <w:szCs w:val="24"/>
        </w:rPr>
      </w:pPr>
    </w:p>
    <w:p w:rsidR="00113E6D" w:rsidRDefault="00113E6D" w:rsidP="00D752CD">
      <w:pPr>
        <w:spacing w:after="0" w:line="240" w:lineRule="auto"/>
        <w:jc w:val="both"/>
        <w:rPr>
          <w:rFonts w:ascii="Times New Roman" w:hAnsi="Times New Roman"/>
          <w:sz w:val="24"/>
          <w:szCs w:val="24"/>
        </w:rPr>
      </w:pPr>
    </w:p>
    <w:p w:rsidR="00B136DC" w:rsidRPr="00DD27C2" w:rsidRDefault="00DD27C2" w:rsidP="00D752CD">
      <w:pPr>
        <w:spacing w:after="0" w:line="240" w:lineRule="auto"/>
        <w:jc w:val="both"/>
        <w:rPr>
          <w:rFonts w:ascii="Times New Roman" w:hAnsi="Times New Roman"/>
          <w:sz w:val="24"/>
          <w:szCs w:val="24"/>
        </w:rPr>
      </w:pPr>
      <w:r w:rsidRPr="00DD27C2">
        <w:rPr>
          <w:rFonts w:ascii="Times New Roman" w:hAnsi="Times New Roman"/>
          <w:sz w:val="24"/>
          <w:szCs w:val="24"/>
        </w:rPr>
        <w:t xml:space="preserve">The pilot study or pre-test which has been conducted by the researcher has proven that the scores for each of the selected components are above </w:t>
      </w:r>
      <w:r w:rsidRPr="00DD27C2">
        <w:rPr>
          <w:rFonts w:ascii="Times New Roman" w:hAnsi="Times New Roman"/>
          <w:i/>
          <w:sz w:val="24"/>
          <w:szCs w:val="24"/>
        </w:rPr>
        <w:t>p</w:t>
      </w:r>
      <w:r w:rsidRPr="00DD27C2">
        <w:rPr>
          <w:rFonts w:ascii="Times New Roman" w:hAnsi="Times New Roman"/>
          <w:sz w:val="24"/>
          <w:szCs w:val="24"/>
        </w:rPr>
        <w:t xml:space="preserve"> &gt; 0.05 (KMO test) and is considered as highly validated.</w:t>
      </w:r>
      <w:r>
        <w:rPr>
          <w:rFonts w:ascii="Times New Roman" w:hAnsi="Times New Roman"/>
          <w:sz w:val="24"/>
          <w:szCs w:val="24"/>
        </w:rPr>
        <w:t xml:space="preserve"> </w:t>
      </w:r>
      <w:r>
        <w:rPr>
          <w:rFonts w:ascii="Times New Roman" w:hAnsi="Times New Roman"/>
          <w:color w:val="000000"/>
          <w:sz w:val="24"/>
          <w:szCs w:val="24"/>
          <w:shd w:val="clear" w:color="auto" w:fill="FFFFFF"/>
        </w:rPr>
        <w:t>Thus, t</w:t>
      </w:r>
      <w:r w:rsidR="00E74106" w:rsidRPr="00DD27C2">
        <w:rPr>
          <w:rFonts w:ascii="Times New Roman" w:hAnsi="Times New Roman"/>
          <w:color w:val="000000"/>
          <w:sz w:val="24"/>
          <w:szCs w:val="24"/>
          <w:shd w:val="clear" w:color="auto" w:fill="FFFFFF"/>
        </w:rPr>
        <w:t xml:space="preserve">he survey questionnaires for the main study </w:t>
      </w:r>
      <w:r w:rsidR="006F14C0" w:rsidRPr="00DD27C2">
        <w:rPr>
          <w:rFonts w:ascii="Times New Roman" w:hAnsi="Times New Roman"/>
          <w:color w:val="000000"/>
          <w:sz w:val="24"/>
          <w:szCs w:val="24"/>
          <w:shd w:val="clear" w:color="auto" w:fill="FFFFFF"/>
        </w:rPr>
        <w:t>are</w:t>
      </w:r>
      <w:r w:rsidR="00E74106" w:rsidRPr="00DD27C2">
        <w:rPr>
          <w:rFonts w:ascii="Times New Roman" w:hAnsi="Times New Roman"/>
          <w:color w:val="000000"/>
          <w:sz w:val="24"/>
          <w:szCs w:val="24"/>
          <w:shd w:val="clear" w:color="auto" w:fill="FFFFFF"/>
        </w:rPr>
        <w:t xml:space="preserve"> similar as applied in the pilot test.</w:t>
      </w:r>
      <w:r w:rsidR="006F14C0" w:rsidRPr="00DD27C2">
        <w:rPr>
          <w:rFonts w:ascii="Times New Roman" w:hAnsi="Times New Roman"/>
          <w:color w:val="000000"/>
          <w:sz w:val="24"/>
          <w:szCs w:val="24"/>
          <w:shd w:val="clear" w:color="auto" w:fill="FFFFFF"/>
        </w:rPr>
        <w:t xml:space="preserve"> </w:t>
      </w:r>
    </w:p>
    <w:p w:rsidR="00B136DC" w:rsidRDefault="00B136DC" w:rsidP="00D752CD">
      <w:pPr>
        <w:spacing w:after="0" w:line="240" w:lineRule="auto"/>
        <w:jc w:val="both"/>
        <w:rPr>
          <w:rFonts w:ascii="Times New Roman" w:hAnsi="Times New Roman"/>
          <w:sz w:val="24"/>
          <w:szCs w:val="24"/>
        </w:rPr>
      </w:pPr>
    </w:p>
    <w:p w:rsidR="00B136DC" w:rsidRDefault="0091112B" w:rsidP="00D752CD">
      <w:pPr>
        <w:spacing w:after="0" w:line="240" w:lineRule="auto"/>
        <w:jc w:val="both"/>
        <w:rPr>
          <w:rFonts w:ascii="Times New Roman" w:hAnsi="Times New Roman"/>
          <w:b/>
          <w:sz w:val="24"/>
          <w:szCs w:val="24"/>
        </w:rPr>
      </w:pPr>
      <w:r w:rsidRPr="0091112B">
        <w:rPr>
          <w:rFonts w:ascii="Times New Roman" w:hAnsi="Times New Roman"/>
          <w:b/>
          <w:sz w:val="24"/>
          <w:szCs w:val="24"/>
        </w:rPr>
        <w:t xml:space="preserve">The </w:t>
      </w:r>
      <w:r>
        <w:rPr>
          <w:rFonts w:ascii="Times New Roman" w:hAnsi="Times New Roman"/>
          <w:b/>
          <w:sz w:val="24"/>
          <w:szCs w:val="24"/>
        </w:rPr>
        <w:t>Statistical Test Results: Main Study</w:t>
      </w:r>
    </w:p>
    <w:p w:rsidR="0091112B" w:rsidRDefault="0091112B" w:rsidP="00D752CD">
      <w:pPr>
        <w:spacing w:after="0" w:line="240" w:lineRule="auto"/>
        <w:jc w:val="both"/>
        <w:rPr>
          <w:rFonts w:ascii="Times New Roman" w:hAnsi="Times New Roman"/>
          <w:b/>
          <w:sz w:val="24"/>
          <w:szCs w:val="24"/>
        </w:rPr>
      </w:pPr>
    </w:p>
    <w:p w:rsidR="000F5F25" w:rsidRDefault="007971BF" w:rsidP="00D752CD">
      <w:pPr>
        <w:snapToGrid w:val="0"/>
        <w:spacing w:after="0" w:line="240" w:lineRule="auto"/>
        <w:jc w:val="both"/>
        <w:rPr>
          <w:rFonts w:ascii="Times New Roman" w:hAnsi="Times New Roman"/>
          <w:sz w:val="24"/>
          <w:szCs w:val="24"/>
        </w:rPr>
      </w:pPr>
      <w:r w:rsidRPr="004B7C4D">
        <w:rPr>
          <w:rFonts w:ascii="Times New Roman" w:hAnsi="Times New Roman"/>
          <w:sz w:val="24"/>
          <w:szCs w:val="24"/>
        </w:rPr>
        <w:lastRenderedPageBreak/>
        <w:t>The Statistical Package for Social Sciences (Version-17) was used in data analysis. The Pearson product moment coefficients (</w:t>
      </w:r>
      <w:r w:rsidRPr="004B7C4D">
        <w:rPr>
          <w:rFonts w:ascii="Times New Roman" w:hAnsi="Times New Roman"/>
          <w:i/>
          <w:sz w:val="24"/>
          <w:szCs w:val="24"/>
        </w:rPr>
        <w:t>p</w:t>
      </w:r>
      <w:r w:rsidRPr="004B7C4D">
        <w:rPr>
          <w:rFonts w:ascii="Times New Roman" w:hAnsi="Times New Roman"/>
          <w:sz w:val="24"/>
          <w:szCs w:val="24"/>
        </w:rPr>
        <w:t xml:space="preserve">-value) were adapted to justify the relationship between independent and dependent variables as well as the mediator variables. The bivariate correlations and linear regression analyses were applied in an attempt to describe the benefactions of the independent variables with regard to corporate members’ attitude scores which is the dependent variable. </w:t>
      </w:r>
    </w:p>
    <w:p w:rsidR="000F5F25" w:rsidRDefault="000F5F25" w:rsidP="00D752CD">
      <w:pPr>
        <w:snapToGrid w:val="0"/>
        <w:spacing w:after="0" w:line="240" w:lineRule="auto"/>
        <w:jc w:val="both"/>
        <w:rPr>
          <w:rFonts w:ascii="Times New Roman" w:hAnsi="Times New Roman"/>
          <w:sz w:val="24"/>
          <w:szCs w:val="24"/>
        </w:rPr>
      </w:pPr>
    </w:p>
    <w:p w:rsidR="007971BF" w:rsidRPr="004B7C4D" w:rsidRDefault="007971BF" w:rsidP="00D752CD">
      <w:pPr>
        <w:snapToGrid w:val="0"/>
        <w:spacing w:after="0" w:line="240" w:lineRule="auto"/>
        <w:jc w:val="both"/>
        <w:rPr>
          <w:rFonts w:ascii="Times New Roman" w:hAnsi="Times New Roman"/>
          <w:sz w:val="24"/>
          <w:szCs w:val="24"/>
        </w:rPr>
      </w:pPr>
      <w:r w:rsidRPr="004B7C4D">
        <w:rPr>
          <w:rFonts w:ascii="Times New Roman" w:hAnsi="Times New Roman"/>
          <w:sz w:val="24"/>
          <w:szCs w:val="24"/>
        </w:rPr>
        <w:t xml:space="preserve">In addition to this, a four-step hierarchical multiple regression analysis (Baron and Kenny, 1986; Judd and Kenny, 1981; MacKinnon, Lockwood, Hoffman, West and Sheets, 2002; MacKinnon, 2008) was applied to determine whether the selected variable (Denison Cultural Traits) mediates the relationship between overall transformational leadership styles and cultural traits on the members’ attitude outcomes. </w:t>
      </w:r>
    </w:p>
    <w:p w:rsidR="007971BF" w:rsidRPr="004B7C4D" w:rsidRDefault="007971BF" w:rsidP="00D752CD">
      <w:pPr>
        <w:snapToGrid w:val="0"/>
        <w:spacing w:after="0" w:line="240" w:lineRule="auto"/>
        <w:jc w:val="both"/>
        <w:rPr>
          <w:rFonts w:ascii="Times New Roman" w:hAnsi="Times New Roman"/>
          <w:sz w:val="24"/>
          <w:szCs w:val="24"/>
        </w:rPr>
      </w:pPr>
    </w:p>
    <w:p w:rsidR="00AC30B4" w:rsidRDefault="007971BF" w:rsidP="00D752CD">
      <w:pPr>
        <w:snapToGrid w:val="0"/>
        <w:spacing w:after="0" w:line="240" w:lineRule="auto"/>
        <w:jc w:val="both"/>
        <w:rPr>
          <w:rFonts w:ascii="Times New Roman" w:hAnsi="Times New Roman"/>
          <w:sz w:val="24"/>
          <w:szCs w:val="24"/>
        </w:rPr>
      </w:pPr>
      <w:r w:rsidRPr="004B7C4D">
        <w:rPr>
          <w:rFonts w:ascii="Times New Roman" w:hAnsi="Times New Roman"/>
          <w:sz w:val="24"/>
          <w:szCs w:val="24"/>
        </w:rPr>
        <w:t xml:space="preserve">Like most statistical analysis or tests, it relies upon certain assumptions with regards to the variables chosen. Thus, the four common assumptions of multiple regressions tested are (1) Normal distribution; (2) Linearity of independent and dependent variables; (3) Homoscedasticity or homogeneity or uniformity of variance and (4) Multicollinearity. It was found that the variables selected fairly fit into the criteria’s for each of the assumptions mentioned. </w:t>
      </w:r>
      <w:r w:rsidR="00AC30B4" w:rsidRPr="004B7C4D">
        <w:rPr>
          <w:rFonts w:ascii="Times New Roman" w:hAnsi="Times New Roman"/>
          <w:sz w:val="24"/>
          <w:szCs w:val="24"/>
        </w:rPr>
        <w:t>Overall, a probability of 0.05 (</w:t>
      </w:r>
      <w:r w:rsidR="00AC30B4" w:rsidRPr="004B7C4D">
        <w:rPr>
          <w:rFonts w:ascii="Times New Roman" w:hAnsi="Times New Roman"/>
          <w:i/>
          <w:sz w:val="24"/>
          <w:szCs w:val="24"/>
        </w:rPr>
        <w:t>p</w:t>
      </w:r>
      <w:r w:rsidR="00AC30B4" w:rsidRPr="004B7C4D">
        <w:rPr>
          <w:rFonts w:ascii="Times New Roman" w:hAnsi="Times New Roman"/>
          <w:sz w:val="24"/>
          <w:szCs w:val="24"/>
        </w:rPr>
        <w:t xml:space="preserve"> &lt; 0.05) was obtained and the null hypotheses (</w:t>
      </w:r>
      <w:r w:rsidR="00AC30B4" w:rsidRPr="004B7C4D">
        <w:rPr>
          <w:rFonts w:ascii="Times New Roman" w:hAnsi="Times New Roman"/>
          <w:i/>
          <w:sz w:val="24"/>
          <w:szCs w:val="24"/>
        </w:rPr>
        <w:t>Ho</w:t>
      </w:r>
      <w:r w:rsidR="00AC30B4" w:rsidRPr="004B7C4D">
        <w:rPr>
          <w:rFonts w:ascii="Times New Roman" w:hAnsi="Times New Roman"/>
          <w:sz w:val="24"/>
          <w:szCs w:val="24"/>
        </w:rPr>
        <w:t xml:space="preserve"> = 0) were rejected for all four hypotheses.</w:t>
      </w:r>
    </w:p>
    <w:p w:rsidR="005009B4" w:rsidRPr="004B7C4D" w:rsidRDefault="005009B4" w:rsidP="00D752CD">
      <w:pPr>
        <w:snapToGrid w:val="0"/>
        <w:spacing w:after="0" w:line="240" w:lineRule="auto"/>
        <w:jc w:val="both"/>
        <w:rPr>
          <w:rFonts w:ascii="Times New Roman" w:hAnsi="Times New Roman"/>
          <w:sz w:val="24"/>
          <w:szCs w:val="24"/>
        </w:rPr>
      </w:pPr>
    </w:p>
    <w:p w:rsidR="007971BF" w:rsidRDefault="007971BF" w:rsidP="00D752CD">
      <w:pPr>
        <w:snapToGrid w:val="0"/>
        <w:spacing w:after="0" w:line="240" w:lineRule="auto"/>
        <w:jc w:val="both"/>
      </w:pPr>
    </w:p>
    <w:p w:rsidR="004B7C4D" w:rsidRDefault="004B7C4D" w:rsidP="00D752CD">
      <w:pPr>
        <w:spacing w:after="0" w:line="240" w:lineRule="auto"/>
        <w:jc w:val="both"/>
        <w:rPr>
          <w:rFonts w:ascii="Times New Roman" w:hAnsi="Times New Roman"/>
          <w:sz w:val="24"/>
          <w:szCs w:val="24"/>
        </w:rPr>
      </w:pPr>
      <w:r w:rsidRPr="004B7C4D">
        <w:rPr>
          <w:rFonts w:ascii="Times New Roman" w:hAnsi="Times New Roman"/>
          <w:sz w:val="24"/>
          <w:szCs w:val="24"/>
        </w:rPr>
        <w:t>The graph</w:t>
      </w:r>
      <w:r w:rsidR="000D7422">
        <w:rPr>
          <w:rFonts w:ascii="Times New Roman" w:hAnsi="Times New Roman"/>
          <w:sz w:val="24"/>
          <w:szCs w:val="24"/>
        </w:rPr>
        <w:t>s as illustrated</w:t>
      </w:r>
      <w:r w:rsidRPr="004B7C4D">
        <w:rPr>
          <w:rFonts w:ascii="Times New Roman" w:hAnsi="Times New Roman"/>
          <w:sz w:val="24"/>
          <w:szCs w:val="24"/>
        </w:rPr>
        <w:t xml:space="preserve"> below represent the outcomes of the mediation analysis using findings in multiple regressions to determine that Cultural traits will play a role as a mediator to strengthen the relationship between Transformational leadership styles and organizational members’ attitudes (job satisfaction, organizational commitment, and trust in management).</w:t>
      </w:r>
    </w:p>
    <w:p w:rsidR="004B7C4D" w:rsidRDefault="004B7C4D" w:rsidP="00D752CD">
      <w:pPr>
        <w:spacing w:after="0" w:line="240" w:lineRule="auto"/>
        <w:jc w:val="both"/>
        <w:rPr>
          <w:rFonts w:ascii="Times New Roman" w:hAnsi="Times New Roman"/>
          <w:sz w:val="24"/>
          <w:szCs w:val="24"/>
        </w:rPr>
      </w:pPr>
    </w:p>
    <w:p w:rsidR="004B7C4D" w:rsidRPr="004B7C4D" w:rsidRDefault="004B7C4D" w:rsidP="00D752CD">
      <w:pPr>
        <w:spacing w:after="0" w:line="240" w:lineRule="auto"/>
        <w:jc w:val="center"/>
        <w:rPr>
          <w:rFonts w:ascii="Times New Roman" w:hAnsi="Times New Roman"/>
          <w:b/>
          <w:sz w:val="24"/>
          <w:szCs w:val="24"/>
        </w:rPr>
      </w:pPr>
      <w:r w:rsidRPr="004B7C4D">
        <w:rPr>
          <w:rFonts w:ascii="Times New Roman" w:hAnsi="Times New Roman"/>
          <w:b/>
          <w:sz w:val="24"/>
          <w:szCs w:val="24"/>
        </w:rPr>
        <w:t>Graph 1.0</w:t>
      </w:r>
    </w:p>
    <w:p w:rsidR="004B7C4D"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1817370</wp:posOffset>
                </wp:positionH>
                <wp:positionV relativeFrom="paragraph">
                  <wp:posOffset>88265</wp:posOffset>
                </wp:positionV>
                <wp:extent cx="1257300" cy="228600"/>
                <wp:effectExtent l="9525" t="10160" r="9525" b="889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4B7C4D" w:rsidRPr="004B7C4D" w:rsidRDefault="004B7C4D" w:rsidP="004B7C4D">
                            <w:pPr>
                              <w:jc w:val="center"/>
                              <w:rPr>
                                <w:rFonts w:ascii="Times New Roman" w:hAnsi="Times New Roman"/>
                                <w:b/>
                                <w:sz w:val="16"/>
                                <w:szCs w:val="16"/>
                              </w:rPr>
                            </w:pPr>
                            <w:r>
                              <w:rPr>
                                <w:rFonts w:ascii="Times New Roman" w:hAnsi="Times New Roman"/>
                                <w:b/>
                                <w:sz w:val="16"/>
                                <w:szCs w:val="16"/>
                              </w:rPr>
                              <w:t>CULTURAL TRAITS</w:t>
                            </w:r>
                          </w:p>
                          <w:p w:rsidR="004B7C4D" w:rsidRDefault="004B7C4D" w:rsidP="004B7C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43.1pt;margin-top:6.95pt;width:9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l+LA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">
                <v:textbox>
                  <w:txbxContent>
                    <w:p w:rsidR="004B7C4D" w:rsidRPr="004B7C4D" w:rsidRDefault="004B7C4D" w:rsidP="004B7C4D">
                      <w:pPr>
                        <w:jc w:val="center"/>
                        <w:rPr>
                          <w:rFonts w:ascii="Times New Roman" w:hAnsi="Times New Roman"/>
                          <w:b/>
                          <w:sz w:val="16"/>
                          <w:szCs w:val="16"/>
                        </w:rPr>
                      </w:pPr>
                      <w:r>
                        <w:rPr>
                          <w:rFonts w:ascii="Times New Roman" w:hAnsi="Times New Roman"/>
                          <w:b/>
                          <w:sz w:val="16"/>
                          <w:szCs w:val="16"/>
                        </w:rPr>
                        <w:t>CULTURAL TRAITS</w:t>
                      </w:r>
                    </w:p>
                    <w:p w:rsidR="004B7C4D" w:rsidRDefault="004B7C4D" w:rsidP="004B7C4D">
                      <w:pPr>
                        <w:jc w:val="center"/>
                      </w:pPr>
                    </w:p>
                  </w:txbxContent>
                </v:textbox>
              </v:shape>
            </w:pict>
          </mc:Fallback>
        </mc:AlternateContent>
      </w:r>
    </w:p>
    <w:p w:rsidR="004B7C4D"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3208020</wp:posOffset>
                </wp:positionH>
                <wp:positionV relativeFrom="paragraph">
                  <wp:posOffset>52705</wp:posOffset>
                </wp:positionV>
                <wp:extent cx="600075" cy="418465"/>
                <wp:effectExtent l="9525" t="11430" r="47625" b="5588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554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4.15pt" to="299.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N7LA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">
                <v:stroke endarrow="block"/>
              </v:lin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1150620</wp:posOffset>
                </wp:positionH>
                <wp:positionV relativeFrom="paragraph">
                  <wp:posOffset>52705</wp:posOffset>
                </wp:positionV>
                <wp:extent cx="514350" cy="364490"/>
                <wp:effectExtent l="9525" t="49530" r="47625" b="508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8FA8" id="Line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4.15pt" to="131.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">
                <v:stroke endarrow="block"/>
              </v:line>
            </w:pict>
          </mc:Fallback>
        </mc:AlternateContent>
      </w:r>
    </w:p>
    <w:p w:rsidR="00250320" w:rsidRPr="00250320" w:rsidRDefault="00250320" w:rsidP="00D752CD">
      <w:pPr>
        <w:spacing w:after="0" w:line="240" w:lineRule="auto"/>
        <w:jc w:val="both"/>
        <w:rPr>
          <w:rFonts w:ascii="Times New Roman" w:hAnsi="Times New Roman"/>
          <w:sz w:val="16"/>
          <w:szCs w:val="16"/>
        </w:rPr>
      </w:pPr>
      <w:r>
        <w:rPr>
          <w:rFonts w:ascii="Times New Roman" w:hAnsi="Times New Roman"/>
          <w:b/>
          <w:sz w:val="16"/>
          <w:szCs w:val="16"/>
        </w:rPr>
        <w:t xml:space="preserve">                            </w:t>
      </w:r>
      <w:r w:rsidRPr="00250320">
        <w:rPr>
          <w:rFonts w:ascii="Times New Roman" w:hAnsi="Times New Roman"/>
          <w:b/>
          <w:sz w:val="16"/>
          <w:szCs w:val="16"/>
        </w:rPr>
        <w:t>(0.200</w:t>
      </w:r>
      <w:r w:rsidRPr="00250320">
        <w:rPr>
          <w:rFonts w:ascii="Times New Roman" w:hAnsi="Times New Roman"/>
          <w:b/>
          <w:sz w:val="16"/>
          <w:szCs w:val="16"/>
          <w:vertAlign w:val="superscript"/>
        </w:rPr>
        <w:t>***</w:t>
      </w:r>
      <w:r w:rsidRPr="00250320">
        <w:rPr>
          <w:rFonts w:ascii="Times New Roman" w:hAnsi="Times New Roman"/>
          <w:b/>
          <w:sz w:val="16"/>
          <w:szCs w:val="16"/>
        </w:rPr>
        <w:t>)                                                                                   (0.405</w:t>
      </w:r>
      <w:r w:rsidRPr="00250320">
        <w:rPr>
          <w:rFonts w:ascii="Times New Roman" w:hAnsi="Times New Roman"/>
          <w:b/>
          <w:sz w:val="16"/>
          <w:szCs w:val="16"/>
          <w:vertAlign w:val="superscript"/>
        </w:rPr>
        <w:t>***</w:t>
      </w:r>
      <w:r w:rsidRPr="00250320">
        <w:rPr>
          <w:rFonts w:ascii="Times New Roman" w:hAnsi="Times New Roman"/>
          <w:b/>
          <w:sz w:val="16"/>
          <w:szCs w:val="16"/>
        </w:rPr>
        <w:t>)</w:t>
      </w:r>
    </w:p>
    <w:p w:rsidR="004B7C4D" w:rsidRDefault="004B7C4D" w:rsidP="00D752CD">
      <w:pPr>
        <w:snapToGrid w:val="0"/>
        <w:spacing w:after="0" w:line="240" w:lineRule="auto"/>
        <w:jc w:val="both"/>
        <w:rPr>
          <w:rFonts w:ascii="Times New Roman" w:hAnsi="Times New Roman"/>
        </w:rPr>
      </w:pPr>
    </w:p>
    <w:p w:rsidR="004B7C4D"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582295</wp:posOffset>
                </wp:positionH>
                <wp:positionV relativeFrom="paragraph">
                  <wp:posOffset>143510</wp:posOffset>
                </wp:positionV>
                <wp:extent cx="1130300" cy="363855"/>
                <wp:effectExtent l="12700" t="6985" r="952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3855"/>
                        </a:xfrm>
                        <a:prstGeom prst="rect">
                          <a:avLst/>
                        </a:prstGeom>
                        <a:solidFill>
                          <a:srgbClr val="FFFFFF"/>
                        </a:solidFill>
                        <a:ln w="9525">
                          <a:solidFill>
                            <a:srgbClr val="000000"/>
                          </a:solidFill>
                          <a:miter lim="800000"/>
                          <a:headEnd/>
                          <a:tailEnd/>
                        </a:ln>
                      </wps:spPr>
                      <wps:txbx>
                        <w:txbxContent>
                          <w:p w:rsidR="004B7C4D" w:rsidRPr="004B7C4D" w:rsidRDefault="004B7C4D" w:rsidP="004B7C4D">
                            <w:pPr>
                              <w:jc w:val="center"/>
                              <w:rPr>
                                <w:rFonts w:ascii="Times New Roman" w:hAnsi="Times New Roman"/>
                                <w:b/>
                                <w:sz w:val="16"/>
                                <w:szCs w:val="16"/>
                              </w:rPr>
                            </w:pPr>
                            <w:r w:rsidRPr="004B7C4D">
                              <w:rPr>
                                <w:rFonts w:ascii="Times New Roman" w:hAnsi="Times New Roman"/>
                                <w:b/>
                                <w:sz w:val="16"/>
                                <w:szCs w:val="16"/>
                              </w:rPr>
                              <w:t>TRANSFORM LEADERSHIP</w:t>
                            </w:r>
                          </w:p>
                          <w:p w:rsidR="004B7C4D" w:rsidRPr="00620460" w:rsidRDefault="004B7C4D" w:rsidP="004B7C4D">
                            <w:pPr>
                              <w:jc w:val="center"/>
                              <w:rPr>
                                <w:b/>
                                <w:sz w:val="20"/>
                                <w:szCs w:val="20"/>
                              </w:rPr>
                            </w:pPr>
                          </w:p>
                          <w:p w:rsidR="004B7C4D" w:rsidRDefault="004B7C4D" w:rsidP="004B7C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45.85pt;margin-top:11.3pt;width:89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lcLQIAAFk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">
                <v:textbox>
                  <w:txbxContent>
                    <w:p w:rsidR="004B7C4D" w:rsidRPr="004B7C4D" w:rsidRDefault="004B7C4D" w:rsidP="004B7C4D">
                      <w:pPr>
                        <w:jc w:val="center"/>
                        <w:rPr>
                          <w:rFonts w:ascii="Times New Roman" w:hAnsi="Times New Roman"/>
                          <w:b/>
                          <w:sz w:val="16"/>
                          <w:szCs w:val="16"/>
                        </w:rPr>
                      </w:pPr>
                      <w:r w:rsidRPr="004B7C4D">
                        <w:rPr>
                          <w:rFonts w:ascii="Times New Roman" w:hAnsi="Times New Roman"/>
                          <w:b/>
                          <w:sz w:val="16"/>
                          <w:szCs w:val="16"/>
                        </w:rPr>
                        <w:t>TRANSFORM LEADERSHIP</w:t>
                      </w:r>
                    </w:p>
                    <w:p w:rsidR="004B7C4D" w:rsidRPr="00620460" w:rsidRDefault="004B7C4D" w:rsidP="004B7C4D">
                      <w:pPr>
                        <w:jc w:val="center"/>
                        <w:rPr>
                          <w:b/>
                          <w:sz w:val="20"/>
                          <w:szCs w:val="20"/>
                        </w:rPr>
                      </w:pPr>
                    </w:p>
                    <w:p w:rsidR="004B7C4D" w:rsidRDefault="004B7C4D" w:rsidP="004B7C4D">
                      <w:pPr>
                        <w:jc w:val="center"/>
                      </w:pPr>
                    </w:p>
                  </w:txbxContent>
                </v:textbox>
              </v:shape>
            </w:pict>
          </mc:Fallback>
        </mc:AlternateContent>
      </w:r>
    </w:p>
    <w:p w:rsidR="004B7C4D"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3192145</wp:posOffset>
                </wp:positionH>
                <wp:positionV relativeFrom="paragraph">
                  <wp:posOffset>78105</wp:posOffset>
                </wp:positionV>
                <wp:extent cx="1190625" cy="220980"/>
                <wp:effectExtent l="12700" t="6985" r="635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0980"/>
                        </a:xfrm>
                        <a:prstGeom prst="rect">
                          <a:avLst/>
                        </a:prstGeom>
                        <a:solidFill>
                          <a:srgbClr val="FFFFFF"/>
                        </a:solidFill>
                        <a:ln w="9525">
                          <a:solidFill>
                            <a:srgbClr val="000000"/>
                          </a:solidFill>
                          <a:miter lim="800000"/>
                          <a:headEnd/>
                          <a:tailEnd/>
                        </a:ln>
                      </wps:spPr>
                      <wps:txbx>
                        <w:txbxContent>
                          <w:p w:rsidR="004B7C4D" w:rsidRPr="004B7C4D" w:rsidRDefault="004B7C4D" w:rsidP="004B7C4D">
                            <w:pPr>
                              <w:jc w:val="center"/>
                              <w:rPr>
                                <w:rFonts w:ascii="Times New Roman" w:hAnsi="Times New Roman"/>
                                <w:b/>
                                <w:sz w:val="16"/>
                                <w:szCs w:val="16"/>
                              </w:rPr>
                            </w:pPr>
                            <w:r w:rsidRPr="004B7C4D">
                              <w:rPr>
                                <w:rFonts w:ascii="Times New Roman" w:hAnsi="Times New Roman"/>
                                <w:b/>
                                <w:sz w:val="16"/>
                                <w:szCs w:val="16"/>
                              </w:rPr>
                              <w:t>JOB</w:t>
                            </w:r>
                            <w:r>
                              <w:rPr>
                                <w:rFonts w:ascii="Times New Roman" w:hAnsi="Times New Roman"/>
                                <w:b/>
                                <w:sz w:val="16"/>
                                <w:szCs w:val="16"/>
                              </w:rPr>
                              <w:t xml:space="preserve"> </w:t>
                            </w:r>
                            <w:r w:rsidRPr="004B7C4D">
                              <w:rPr>
                                <w:rFonts w:ascii="Times New Roman" w:hAnsi="Times New Roman"/>
                                <w:b/>
                                <w:sz w:val="16"/>
                                <w:szCs w:val="16"/>
                              </w:rPr>
                              <w:t>SATISFAC</w:t>
                            </w:r>
                            <w:r>
                              <w:rPr>
                                <w:rFonts w:ascii="Times New Roman" w:hAnsi="Times New Roman"/>
                                <w:b/>
                                <w:sz w:val="16"/>
                                <w:szCs w:val="16"/>
                              </w:rPr>
                              <w:t>TION</w:t>
                            </w:r>
                          </w:p>
                          <w:p w:rsidR="004B7C4D" w:rsidRDefault="004B7C4D" w:rsidP="004B7C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51.35pt;margin-top:6.15pt;width:93.75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">
                <v:textbox>
                  <w:txbxContent>
                    <w:p w:rsidR="004B7C4D" w:rsidRPr="004B7C4D" w:rsidRDefault="004B7C4D" w:rsidP="004B7C4D">
                      <w:pPr>
                        <w:jc w:val="center"/>
                        <w:rPr>
                          <w:rFonts w:ascii="Times New Roman" w:hAnsi="Times New Roman"/>
                          <w:b/>
                          <w:sz w:val="16"/>
                          <w:szCs w:val="16"/>
                        </w:rPr>
                      </w:pPr>
                      <w:r w:rsidRPr="004B7C4D">
                        <w:rPr>
                          <w:rFonts w:ascii="Times New Roman" w:hAnsi="Times New Roman"/>
                          <w:b/>
                          <w:sz w:val="16"/>
                          <w:szCs w:val="16"/>
                        </w:rPr>
                        <w:t>JOB</w:t>
                      </w:r>
                      <w:r>
                        <w:rPr>
                          <w:rFonts w:ascii="Times New Roman" w:hAnsi="Times New Roman"/>
                          <w:b/>
                          <w:sz w:val="16"/>
                          <w:szCs w:val="16"/>
                        </w:rPr>
                        <w:t xml:space="preserve"> </w:t>
                      </w:r>
                      <w:r w:rsidRPr="004B7C4D">
                        <w:rPr>
                          <w:rFonts w:ascii="Times New Roman" w:hAnsi="Times New Roman"/>
                          <w:b/>
                          <w:sz w:val="16"/>
                          <w:szCs w:val="16"/>
                        </w:rPr>
                        <w:t>SATISFAC</w:t>
                      </w:r>
                      <w:r>
                        <w:rPr>
                          <w:rFonts w:ascii="Times New Roman" w:hAnsi="Times New Roman"/>
                          <w:b/>
                          <w:sz w:val="16"/>
                          <w:szCs w:val="16"/>
                        </w:rPr>
                        <w:t>TION</w:t>
                      </w:r>
                    </w:p>
                    <w:p w:rsidR="004B7C4D" w:rsidRDefault="004B7C4D" w:rsidP="004B7C4D">
                      <w:pPr>
                        <w:jc w:val="center"/>
                      </w:pPr>
                    </w:p>
                  </w:txbxContent>
                </v:textbox>
              </v:shape>
            </w:pict>
          </mc:Fallback>
        </mc:AlternateContent>
      </w:r>
    </w:p>
    <w:p w:rsidR="006F14C0" w:rsidRPr="00250320"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1931670</wp:posOffset>
                </wp:positionH>
                <wp:positionV relativeFrom="paragraph">
                  <wp:posOffset>3175</wp:posOffset>
                </wp:positionV>
                <wp:extent cx="1000125" cy="0"/>
                <wp:effectExtent l="9525" t="54610" r="19050" b="5969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6CF4"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25pt" to="23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4QJwIAAEw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">
                <v:stroke endarrow="block"/>
              </v:line>
            </w:pict>
          </mc:Fallback>
        </mc:AlternateContent>
      </w:r>
    </w:p>
    <w:p w:rsidR="00250320" w:rsidRPr="00250320" w:rsidRDefault="00250320" w:rsidP="00D752CD">
      <w:pPr>
        <w:spacing w:line="240" w:lineRule="auto"/>
        <w:jc w:val="center"/>
        <w:rPr>
          <w:rFonts w:ascii="Times New Roman" w:hAnsi="Times New Roman"/>
          <w:b/>
          <w:sz w:val="16"/>
          <w:szCs w:val="16"/>
        </w:rPr>
      </w:pPr>
      <w:r w:rsidRPr="00250320">
        <w:rPr>
          <w:rFonts w:ascii="Times New Roman" w:hAnsi="Times New Roman"/>
          <w:b/>
          <w:sz w:val="16"/>
          <w:szCs w:val="16"/>
        </w:rPr>
        <w:t>0.144 (0.220***)</w:t>
      </w:r>
    </w:p>
    <w:p w:rsidR="00664EFA" w:rsidRDefault="00664EFA" w:rsidP="00D752CD">
      <w:pPr>
        <w:spacing w:after="0" w:line="240" w:lineRule="auto"/>
        <w:jc w:val="both"/>
      </w:pPr>
    </w:p>
    <w:p w:rsidR="00664EFA" w:rsidRPr="000D7422" w:rsidRDefault="00664EFA" w:rsidP="00D752CD">
      <w:pPr>
        <w:spacing w:after="0" w:line="240" w:lineRule="auto"/>
        <w:jc w:val="both"/>
        <w:rPr>
          <w:rFonts w:ascii="Times New Roman" w:hAnsi="Times New Roman"/>
          <w:sz w:val="24"/>
          <w:szCs w:val="24"/>
        </w:rPr>
      </w:pPr>
      <w:r w:rsidRPr="000D7422">
        <w:rPr>
          <w:rFonts w:ascii="Times New Roman" w:hAnsi="Times New Roman"/>
          <w:sz w:val="24"/>
          <w:szCs w:val="24"/>
        </w:rPr>
        <w:t xml:space="preserve">In reference to </w:t>
      </w:r>
      <w:r w:rsidRPr="000D7422">
        <w:rPr>
          <w:rFonts w:ascii="Times New Roman" w:hAnsi="Times New Roman"/>
          <w:b/>
          <w:sz w:val="24"/>
          <w:szCs w:val="24"/>
        </w:rPr>
        <w:t>Graph 1.0</w:t>
      </w:r>
      <w:r w:rsidRPr="000D7422">
        <w:rPr>
          <w:rFonts w:ascii="Times New Roman" w:hAnsi="Times New Roman"/>
          <w:sz w:val="24"/>
          <w:szCs w:val="24"/>
        </w:rPr>
        <w:t xml:space="preserve"> above, where </w:t>
      </w:r>
      <w:r w:rsidRPr="000D7422">
        <w:rPr>
          <w:rFonts w:ascii="Times New Roman" w:hAnsi="Times New Roman"/>
          <w:i/>
          <w:sz w:val="24"/>
          <w:szCs w:val="24"/>
        </w:rPr>
        <w:t>βa</w:t>
      </w:r>
      <w:r w:rsidRPr="000D7422">
        <w:rPr>
          <w:rFonts w:ascii="Times New Roman" w:hAnsi="Times New Roman"/>
          <w:sz w:val="24"/>
          <w:szCs w:val="24"/>
        </w:rPr>
        <w:t xml:space="preserve"> = 0.200 (the standardized beta coefficient of the IV </w:t>
      </w:r>
      <w:r w:rsidRPr="000D7422">
        <w:rPr>
          <w:rFonts w:ascii="Times New Roman" w:hAnsi="Times New Roman"/>
          <w:sz w:val="24"/>
          <w:szCs w:val="24"/>
        </w:rPr>
        <w:sym w:font="Wingdings" w:char="F0E0"/>
      </w:r>
      <w:r w:rsidRPr="000D7422">
        <w:rPr>
          <w:rFonts w:ascii="Times New Roman" w:hAnsi="Times New Roman"/>
          <w:sz w:val="24"/>
          <w:szCs w:val="24"/>
        </w:rPr>
        <w:t xml:space="preserve"> M (with all controls in the equation); </w:t>
      </w:r>
      <w:r w:rsidRPr="000D7422">
        <w:rPr>
          <w:rFonts w:ascii="Times New Roman" w:hAnsi="Times New Roman"/>
          <w:i/>
          <w:sz w:val="24"/>
          <w:szCs w:val="24"/>
        </w:rPr>
        <w:t>βb</w:t>
      </w:r>
      <w:r w:rsidRPr="000D7422">
        <w:rPr>
          <w:rFonts w:ascii="Times New Roman" w:hAnsi="Times New Roman"/>
          <w:sz w:val="24"/>
          <w:szCs w:val="24"/>
        </w:rPr>
        <w:t xml:space="preserve"> = 0.405 (the standardized beta of the M </w:t>
      </w:r>
      <w:r w:rsidRPr="000D7422">
        <w:rPr>
          <w:rFonts w:ascii="Times New Roman" w:hAnsi="Times New Roman"/>
          <w:sz w:val="24"/>
          <w:szCs w:val="24"/>
        </w:rPr>
        <w:sym w:font="Wingdings" w:char="F0E0"/>
      </w:r>
      <w:r w:rsidRPr="000D7422">
        <w:rPr>
          <w:rFonts w:ascii="Times New Roman" w:hAnsi="Times New Roman"/>
          <w:sz w:val="24"/>
          <w:szCs w:val="24"/>
        </w:rPr>
        <w:t xml:space="preserve"> DV (with IV and controls in the equation); </w:t>
      </w:r>
      <w:r w:rsidRPr="000D7422">
        <w:rPr>
          <w:rFonts w:ascii="Times New Roman" w:hAnsi="Times New Roman"/>
          <w:i/>
          <w:sz w:val="24"/>
          <w:szCs w:val="24"/>
        </w:rPr>
        <w:t xml:space="preserve">βc </w:t>
      </w:r>
      <w:r w:rsidRPr="000D7422">
        <w:rPr>
          <w:rFonts w:ascii="Times New Roman" w:hAnsi="Times New Roman"/>
          <w:sz w:val="24"/>
          <w:szCs w:val="24"/>
        </w:rPr>
        <w:t xml:space="preserve">= 0.144 (the coefficient of the IV when the mediator and controls are in the equation); and </w:t>
      </w:r>
      <w:r w:rsidRPr="000D7422">
        <w:rPr>
          <w:rFonts w:ascii="Times New Roman" w:hAnsi="Times New Roman"/>
          <w:i/>
          <w:sz w:val="24"/>
          <w:szCs w:val="24"/>
        </w:rPr>
        <w:t>βc’</w:t>
      </w:r>
      <w:r w:rsidRPr="000D7422">
        <w:rPr>
          <w:rFonts w:ascii="Times New Roman" w:hAnsi="Times New Roman"/>
          <w:sz w:val="24"/>
          <w:szCs w:val="24"/>
        </w:rPr>
        <w:t xml:space="preserve"> = 0.220 (the coefficient for the IV when the controls are in </w:t>
      </w:r>
      <w:r w:rsidRPr="000D7422">
        <w:rPr>
          <w:rFonts w:ascii="Times New Roman" w:hAnsi="Times New Roman"/>
          <w:sz w:val="24"/>
          <w:szCs w:val="24"/>
        </w:rPr>
        <w:lastRenderedPageBreak/>
        <w:t xml:space="preserve">the equation but the mediator has not been entered).  Usually each coefficient is marked * to indicate p &lt; .05, ** for p &lt; .01, and *** for </w:t>
      </w:r>
      <w:r w:rsidRPr="000D7422">
        <w:rPr>
          <w:rFonts w:ascii="Times New Roman" w:hAnsi="Times New Roman"/>
          <w:i/>
          <w:sz w:val="24"/>
          <w:szCs w:val="24"/>
        </w:rPr>
        <w:t>p</w:t>
      </w:r>
      <w:r w:rsidRPr="000D7422">
        <w:rPr>
          <w:rFonts w:ascii="Times New Roman" w:hAnsi="Times New Roman"/>
          <w:sz w:val="24"/>
          <w:szCs w:val="24"/>
        </w:rPr>
        <w:t xml:space="preserve"> &lt; 0.001. </w:t>
      </w:r>
    </w:p>
    <w:p w:rsidR="00664EFA" w:rsidRPr="000D7422" w:rsidRDefault="00664EFA" w:rsidP="00D752CD">
      <w:pPr>
        <w:spacing w:after="0" w:line="240" w:lineRule="auto"/>
        <w:jc w:val="both"/>
        <w:rPr>
          <w:rFonts w:ascii="Times New Roman" w:hAnsi="Times New Roman"/>
          <w:sz w:val="24"/>
          <w:szCs w:val="24"/>
        </w:rPr>
      </w:pPr>
    </w:p>
    <w:p w:rsidR="00664EFA" w:rsidRPr="000D7422" w:rsidRDefault="00664EFA" w:rsidP="00D752CD">
      <w:pPr>
        <w:spacing w:after="0" w:line="240" w:lineRule="auto"/>
        <w:jc w:val="both"/>
        <w:rPr>
          <w:rFonts w:ascii="Times New Roman" w:hAnsi="Times New Roman"/>
          <w:sz w:val="24"/>
          <w:szCs w:val="24"/>
        </w:rPr>
      </w:pPr>
      <w:r w:rsidRPr="000D7422">
        <w:rPr>
          <w:rFonts w:ascii="Times New Roman" w:hAnsi="Times New Roman"/>
          <w:sz w:val="24"/>
          <w:szCs w:val="24"/>
        </w:rPr>
        <w:t>Based on the illustration and values computed, it has resulted in</w:t>
      </w:r>
      <w:r w:rsidRPr="000D7422">
        <w:rPr>
          <w:rFonts w:ascii="Times New Roman" w:hAnsi="Times New Roman"/>
          <w:i/>
          <w:sz w:val="24"/>
          <w:szCs w:val="24"/>
        </w:rPr>
        <w:t xml:space="preserve"> X</w:t>
      </w:r>
      <w:r w:rsidRPr="000D7422">
        <w:rPr>
          <w:rFonts w:ascii="Times New Roman" w:hAnsi="Times New Roman"/>
          <w:sz w:val="24"/>
          <w:szCs w:val="24"/>
        </w:rPr>
        <w:t xml:space="preserve"> remains significant (whereby both </w:t>
      </w:r>
      <w:r w:rsidRPr="000D7422">
        <w:rPr>
          <w:rFonts w:ascii="Times New Roman" w:hAnsi="Times New Roman"/>
          <w:i/>
          <w:sz w:val="24"/>
          <w:szCs w:val="24"/>
        </w:rPr>
        <w:t xml:space="preserve">X </w:t>
      </w:r>
      <w:r w:rsidRPr="000D7422">
        <w:rPr>
          <w:rFonts w:ascii="Times New Roman" w:hAnsi="Times New Roman"/>
          <w:sz w:val="24"/>
          <w:szCs w:val="24"/>
        </w:rPr>
        <w:t xml:space="preserve">and </w:t>
      </w:r>
      <w:r w:rsidRPr="000D7422">
        <w:rPr>
          <w:rFonts w:ascii="Times New Roman" w:hAnsi="Times New Roman"/>
          <w:i/>
          <w:sz w:val="24"/>
          <w:szCs w:val="24"/>
        </w:rPr>
        <w:t>M</w:t>
      </w:r>
      <w:r w:rsidRPr="000D7422">
        <w:rPr>
          <w:rFonts w:ascii="Times New Roman" w:hAnsi="Times New Roman"/>
          <w:sz w:val="24"/>
          <w:szCs w:val="24"/>
        </w:rPr>
        <w:t xml:space="preserve"> are both significantly predict </w:t>
      </w:r>
      <w:r w:rsidRPr="000D7422">
        <w:rPr>
          <w:rFonts w:ascii="Times New Roman" w:hAnsi="Times New Roman"/>
          <w:i/>
          <w:sz w:val="24"/>
          <w:szCs w:val="24"/>
        </w:rPr>
        <w:t>Y</w:t>
      </w:r>
      <w:r w:rsidRPr="000D7422">
        <w:rPr>
          <w:rFonts w:ascii="Times New Roman" w:hAnsi="Times New Roman"/>
          <w:sz w:val="24"/>
          <w:szCs w:val="24"/>
        </w:rPr>
        <w:t xml:space="preserve">), and the finding support partial mediation. Therefore, hypothesis null four (Ho4) is rejected and hypothesis four (Ha4) is supported. </w:t>
      </w:r>
    </w:p>
    <w:p w:rsidR="006F14C0" w:rsidRDefault="006F14C0" w:rsidP="00D752CD">
      <w:pPr>
        <w:spacing w:after="0" w:line="240" w:lineRule="auto"/>
        <w:jc w:val="both"/>
        <w:rPr>
          <w:rFonts w:ascii="Times New Roman" w:hAnsi="Times New Roman"/>
          <w:sz w:val="24"/>
          <w:szCs w:val="24"/>
        </w:rPr>
      </w:pPr>
    </w:p>
    <w:p w:rsidR="006F14C0" w:rsidRDefault="006F14C0" w:rsidP="00D752CD">
      <w:pPr>
        <w:spacing w:after="0" w:line="240" w:lineRule="auto"/>
        <w:jc w:val="both"/>
        <w:rPr>
          <w:rFonts w:ascii="Times New Roman" w:hAnsi="Times New Roman"/>
          <w:sz w:val="24"/>
          <w:szCs w:val="24"/>
        </w:rPr>
      </w:pPr>
    </w:p>
    <w:p w:rsidR="001F337F" w:rsidRPr="004B7C4D" w:rsidRDefault="001F337F" w:rsidP="00D752CD">
      <w:pPr>
        <w:spacing w:after="0" w:line="240" w:lineRule="auto"/>
        <w:jc w:val="center"/>
        <w:rPr>
          <w:rFonts w:ascii="Times New Roman" w:hAnsi="Times New Roman"/>
          <w:b/>
          <w:sz w:val="24"/>
          <w:szCs w:val="24"/>
        </w:rPr>
      </w:pPr>
      <w:r>
        <w:rPr>
          <w:rFonts w:ascii="Times New Roman" w:hAnsi="Times New Roman"/>
          <w:b/>
          <w:sz w:val="24"/>
          <w:szCs w:val="24"/>
        </w:rPr>
        <w:t>Graph 1.1</w:t>
      </w:r>
    </w:p>
    <w:p w:rsidR="001F337F"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1817370</wp:posOffset>
                </wp:positionH>
                <wp:positionV relativeFrom="paragraph">
                  <wp:posOffset>88265</wp:posOffset>
                </wp:positionV>
                <wp:extent cx="1257300" cy="228600"/>
                <wp:effectExtent l="9525" t="7620" r="9525" b="1143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F337F" w:rsidRPr="004B7C4D" w:rsidRDefault="001F337F" w:rsidP="001F337F">
                            <w:pPr>
                              <w:jc w:val="center"/>
                              <w:rPr>
                                <w:rFonts w:ascii="Times New Roman" w:hAnsi="Times New Roman"/>
                                <w:b/>
                                <w:sz w:val="16"/>
                                <w:szCs w:val="16"/>
                              </w:rPr>
                            </w:pPr>
                            <w:r>
                              <w:rPr>
                                <w:rFonts w:ascii="Times New Roman" w:hAnsi="Times New Roman"/>
                                <w:b/>
                                <w:sz w:val="16"/>
                                <w:szCs w:val="16"/>
                              </w:rPr>
                              <w:t>CULTURAL TRAITS</w:t>
                            </w:r>
                          </w:p>
                          <w:p w:rsidR="001F337F" w:rsidRDefault="001F337F" w:rsidP="001F33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143.1pt;margin-top:6.95pt;width:9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vmKwIAAFk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">
                <v:textbox>
                  <w:txbxContent>
                    <w:p w:rsidR="001F337F" w:rsidRPr="004B7C4D" w:rsidRDefault="001F337F" w:rsidP="001F337F">
                      <w:pPr>
                        <w:jc w:val="center"/>
                        <w:rPr>
                          <w:rFonts w:ascii="Times New Roman" w:hAnsi="Times New Roman"/>
                          <w:b/>
                          <w:sz w:val="16"/>
                          <w:szCs w:val="16"/>
                        </w:rPr>
                      </w:pPr>
                      <w:r>
                        <w:rPr>
                          <w:rFonts w:ascii="Times New Roman" w:hAnsi="Times New Roman"/>
                          <w:b/>
                          <w:sz w:val="16"/>
                          <w:szCs w:val="16"/>
                        </w:rPr>
                        <w:t>CULTURAL TRAITS</w:t>
                      </w:r>
                    </w:p>
                    <w:p w:rsidR="001F337F" w:rsidRDefault="001F337F" w:rsidP="001F337F">
                      <w:pPr>
                        <w:jc w:val="center"/>
                      </w:pPr>
                    </w:p>
                  </w:txbxContent>
                </v:textbox>
              </v:shape>
            </w:pict>
          </mc:Fallback>
        </mc:AlternateContent>
      </w:r>
    </w:p>
    <w:p w:rsidR="001F337F"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3208020</wp:posOffset>
                </wp:positionH>
                <wp:positionV relativeFrom="paragraph">
                  <wp:posOffset>52705</wp:posOffset>
                </wp:positionV>
                <wp:extent cx="600075" cy="418465"/>
                <wp:effectExtent l="9525" t="8890" r="47625" b="5842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6679"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4.15pt" to="299.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q9LQIAAFA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">
                <v:stroke endarrow="block"/>
              </v:line>
            </w:pict>
          </mc:Fallback>
        </mc:AlternateContent>
      </w: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1150620</wp:posOffset>
                </wp:positionH>
                <wp:positionV relativeFrom="paragraph">
                  <wp:posOffset>52705</wp:posOffset>
                </wp:positionV>
                <wp:extent cx="514350" cy="364490"/>
                <wp:effectExtent l="9525" t="56515" r="47625" b="762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51C9" id="Line 2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4.15pt" to="131.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">
                <v:stroke endarrow="block"/>
              </v:line>
            </w:pict>
          </mc:Fallback>
        </mc:AlternateContent>
      </w:r>
    </w:p>
    <w:p w:rsidR="001F337F" w:rsidRPr="00250320" w:rsidRDefault="001F337F" w:rsidP="00D752CD">
      <w:pPr>
        <w:spacing w:after="0" w:line="240" w:lineRule="auto"/>
        <w:jc w:val="both"/>
        <w:rPr>
          <w:rFonts w:ascii="Times New Roman" w:hAnsi="Times New Roman"/>
          <w:sz w:val="16"/>
          <w:szCs w:val="16"/>
        </w:rPr>
      </w:pPr>
      <w:r>
        <w:rPr>
          <w:rFonts w:ascii="Times New Roman" w:hAnsi="Times New Roman"/>
          <w:b/>
          <w:sz w:val="16"/>
          <w:szCs w:val="16"/>
        </w:rPr>
        <w:t xml:space="preserve">                            </w:t>
      </w:r>
      <w:r w:rsidRPr="00250320">
        <w:rPr>
          <w:rFonts w:ascii="Times New Roman" w:hAnsi="Times New Roman"/>
          <w:b/>
          <w:sz w:val="16"/>
          <w:szCs w:val="16"/>
        </w:rPr>
        <w:t>(0.200</w:t>
      </w:r>
      <w:r w:rsidRPr="00250320">
        <w:rPr>
          <w:rFonts w:ascii="Times New Roman" w:hAnsi="Times New Roman"/>
          <w:b/>
          <w:sz w:val="16"/>
          <w:szCs w:val="16"/>
          <w:vertAlign w:val="superscript"/>
        </w:rPr>
        <w:t>***</w:t>
      </w:r>
      <w:r w:rsidRPr="00250320">
        <w:rPr>
          <w:rFonts w:ascii="Times New Roman" w:hAnsi="Times New Roman"/>
          <w:b/>
          <w:sz w:val="16"/>
          <w:szCs w:val="16"/>
        </w:rPr>
        <w:t>)                                                                                   (0.4</w:t>
      </w:r>
      <w:r>
        <w:rPr>
          <w:rFonts w:ascii="Times New Roman" w:hAnsi="Times New Roman"/>
          <w:b/>
          <w:sz w:val="16"/>
          <w:szCs w:val="16"/>
        </w:rPr>
        <w:t>46</w:t>
      </w:r>
      <w:r w:rsidRPr="00250320">
        <w:rPr>
          <w:rFonts w:ascii="Times New Roman" w:hAnsi="Times New Roman"/>
          <w:b/>
          <w:sz w:val="16"/>
          <w:szCs w:val="16"/>
          <w:vertAlign w:val="superscript"/>
        </w:rPr>
        <w:t>***</w:t>
      </w:r>
      <w:r w:rsidRPr="00250320">
        <w:rPr>
          <w:rFonts w:ascii="Times New Roman" w:hAnsi="Times New Roman"/>
          <w:b/>
          <w:sz w:val="16"/>
          <w:szCs w:val="16"/>
        </w:rPr>
        <w:t>)</w:t>
      </w:r>
    </w:p>
    <w:p w:rsidR="001F337F" w:rsidRDefault="001F337F" w:rsidP="00D752CD">
      <w:pPr>
        <w:snapToGrid w:val="0"/>
        <w:spacing w:after="0" w:line="240" w:lineRule="auto"/>
        <w:jc w:val="both"/>
        <w:rPr>
          <w:rFonts w:ascii="Times New Roman" w:hAnsi="Times New Roman"/>
        </w:rPr>
      </w:pPr>
    </w:p>
    <w:p w:rsidR="001F337F"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582295</wp:posOffset>
                </wp:positionH>
                <wp:positionV relativeFrom="paragraph">
                  <wp:posOffset>143510</wp:posOffset>
                </wp:positionV>
                <wp:extent cx="1130300" cy="363855"/>
                <wp:effectExtent l="12700" t="13970" r="9525" b="1270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3855"/>
                        </a:xfrm>
                        <a:prstGeom prst="rect">
                          <a:avLst/>
                        </a:prstGeom>
                        <a:solidFill>
                          <a:srgbClr val="FFFFFF"/>
                        </a:solidFill>
                        <a:ln w="9525">
                          <a:solidFill>
                            <a:srgbClr val="000000"/>
                          </a:solidFill>
                          <a:miter lim="800000"/>
                          <a:headEnd/>
                          <a:tailEnd/>
                        </a:ln>
                      </wps:spPr>
                      <wps:txbx>
                        <w:txbxContent>
                          <w:p w:rsidR="001F337F" w:rsidRPr="004B7C4D" w:rsidRDefault="001F337F" w:rsidP="001F337F">
                            <w:pPr>
                              <w:jc w:val="center"/>
                              <w:rPr>
                                <w:rFonts w:ascii="Times New Roman" w:hAnsi="Times New Roman"/>
                                <w:b/>
                                <w:sz w:val="16"/>
                                <w:szCs w:val="16"/>
                              </w:rPr>
                            </w:pPr>
                            <w:r w:rsidRPr="004B7C4D">
                              <w:rPr>
                                <w:rFonts w:ascii="Times New Roman" w:hAnsi="Times New Roman"/>
                                <w:b/>
                                <w:sz w:val="16"/>
                                <w:szCs w:val="16"/>
                              </w:rPr>
                              <w:t>TRANSFORM LEADERSHIP</w:t>
                            </w:r>
                          </w:p>
                          <w:p w:rsidR="001F337F" w:rsidRPr="00620460" w:rsidRDefault="001F337F" w:rsidP="001F337F">
                            <w:pPr>
                              <w:jc w:val="center"/>
                              <w:rPr>
                                <w:b/>
                                <w:sz w:val="20"/>
                                <w:szCs w:val="20"/>
                              </w:rPr>
                            </w:pPr>
                          </w:p>
                          <w:p w:rsidR="001F337F" w:rsidRDefault="001F337F" w:rsidP="001F33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45.85pt;margin-top:11.3pt;width:89pt;height:2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m8Kw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">
                <v:textbox>
                  <w:txbxContent>
                    <w:p w:rsidR="001F337F" w:rsidRPr="004B7C4D" w:rsidRDefault="001F337F" w:rsidP="001F337F">
                      <w:pPr>
                        <w:jc w:val="center"/>
                        <w:rPr>
                          <w:rFonts w:ascii="Times New Roman" w:hAnsi="Times New Roman"/>
                          <w:b/>
                          <w:sz w:val="16"/>
                          <w:szCs w:val="16"/>
                        </w:rPr>
                      </w:pPr>
                      <w:r w:rsidRPr="004B7C4D">
                        <w:rPr>
                          <w:rFonts w:ascii="Times New Roman" w:hAnsi="Times New Roman"/>
                          <w:b/>
                          <w:sz w:val="16"/>
                          <w:szCs w:val="16"/>
                        </w:rPr>
                        <w:t>TRANSFORM LEADERSHIP</w:t>
                      </w:r>
                    </w:p>
                    <w:p w:rsidR="001F337F" w:rsidRPr="00620460" w:rsidRDefault="001F337F" w:rsidP="001F337F">
                      <w:pPr>
                        <w:jc w:val="center"/>
                        <w:rPr>
                          <w:b/>
                          <w:sz w:val="20"/>
                          <w:szCs w:val="20"/>
                        </w:rPr>
                      </w:pPr>
                    </w:p>
                    <w:p w:rsidR="001F337F" w:rsidRDefault="001F337F" w:rsidP="001F337F">
                      <w:pPr>
                        <w:jc w:val="center"/>
                      </w:pPr>
                    </w:p>
                  </w:txbxContent>
                </v:textbox>
              </v:shape>
            </w:pict>
          </mc:Fallback>
        </mc:AlternateContent>
      </w:r>
    </w:p>
    <w:p w:rsidR="001F337F"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3192145</wp:posOffset>
                </wp:positionH>
                <wp:positionV relativeFrom="paragraph">
                  <wp:posOffset>78105</wp:posOffset>
                </wp:positionV>
                <wp:extent cx="1190625" cy="220980"/>
                <wp:effectExtent l="12700" t="13970" r="635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0980"/>
                        </a:xfrm>
                        <a:prstGeom prst="rect">
                          <a:avLst/>
                        </a:prstGeom>
                        <a:solidFill>
                          <a:srgbClr val="FFFFFF"/>
                        </a:solidFill>
                        <a:ln w="9525">
                          <a:solidFill>
                            <a:srgbClr val="000000"/>
                          </a:solidFill>
                          <a:miter lim="800000"/>
                          <a:headEnd/>
                          <a:tailEnd/>
                        </a:ln>
                      </wps:spPr>
                      <wps:txbx>
                        <w:txbxContent>
                          <w:p w:rsidR="001F337F" w:rsidRPr="004B7C4D" w:rsidRDefault="001F337F" w:rsidP="001F337F">
                            <w:pPr>
                              <w:jc w:val="center"/>
                              <w:rPr>
                                <w:rFonts w:ascii="Times New Roman" w:hAnsi="Times New Roman"/>
                                <w:b/>
                                <w:sz w:val="16"/>
                                <w:szCs w:val="16"/>
                              </w:rPr>
                            </w:pPr>
                            <w:r>
                              <w:rPr>
                                <w:rFonts w:ascii="Times New Roman" w:hAnsi="Times New Roman"/>
                                <w:b/>
                                <w:sz w:val="16"/>
                                <w:szCs w:val="16"/>
                              </w:rPr>
                              <w:t>COMMITMENT</w:t>
                            </w:r>
                          </w:p>
                          <w:p w:rsidR="001F337F" w:rsidRDefault="001F337F" w:rsidP="001F33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51.35pt;margin-top:6.15pt;width:93.75pt;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">
                <v:textbox>
                  <w:txbxContent>
                    <w:p w:rsidR="001F337F" w:rsidRPr="004B7C4D" w:rsidRDefault="001F337F" w:rsidP="001F337F">
                      <w:pPr>
                        <w:jc w:val="center"/>
                        <w:rPr>
                          <w:rFonts w:ascii="Times New Roman" w:hAnsi="Times New Roman"/>
                          <w:b/>
                          <w:sz w:val="16"/>
                          <w:szCs w:val="16"/>
                        </w:rPr>
                      </w:pPr>
                      <w:r>
                        <w:rPr>
                          <w:rFonts w:ascii="Times New Roman" w:hAnsi="Times New Roman"/>
                          <w:b/>
                          <w:sz w:val="16"/>
                          <w:szCs w:val="16"/>
                        </w:rPr>
                        <w:t>COMMITMENT</w:t>
                      </w:r>
                    </w:p>
                    <w:p w:rsidR="001F337F" w:rsidRDefault="001F337F" w:rsidP="001F337F">
                      <w:pPr>
                        <w:jc w:val="center"/>
                      </w:pPr>
                    </w:p>
                  </w:txbxContent>
                </v:textbox>
              </v:shape>
            </w:pict>
          </mc:Fallback>
        </mc:AlternateContent>
      </w:r>
    </w:p>
    <w:p w:rsidR="001F337F" w:rsidRPr="00250320" w:rsidRDefault="000D3576" w:rsidP="00D752CD">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1931670</wp:posOffset>
                </wp:positionH>
                <wp:positionV relativeFrom="paragraph">
                  <wp:posOffset>3175</wp:posOffset>
                </wp:positionV>
                <wp:extent cx="1000125" cy="0"/>
                <wp:effectExtent l="9525" t="61595" r="19050" b="5270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9BBA"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25pt" to="23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vtJwIAAEs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">
                <v:stroke endarrow="block"/>
              </v:line>
            </w:pict>
          </mc:Fallback>
        </mc:AlternateContent>
      </w:r>
    </w:p>
    <w:p w:rsidR="001F337F" w:rsidRPr="00250320" w:rsidRDefault="001F337F" w:rsidP="00D752CD">
      <w:pPr>
        <w:spacing w:line="240" w:lineRule="auto"/>
        <w:jc w:val="center"/>
        <w:rPr>
          <w:rFonts w:ascii="Times New Roman" w:hAnsi="Times New Roman"/>
          <w:b/>
          <w:sz w:val="16"/>
          <w:szCs w:val="16"/>
        </w:rPr>
      </w:pPr>
      <w:r>
        <w:rPr>
          <w:rFonts w:ascii="Times New Roman" w:hAnsi="Times New Roman"/>
          <w:b/>
          <w:sz w:val="16"/>
          <w:szCs w:val="16"/>
        </w:rPr>
        <w:t>0.049</w:t>
      </w:r>
      <w:r w:rsidRPr="00250320">
        <w:rPr>
          <w:rFonts w:ascii="Times New Roman" w:hAnsi="Times New Roman"/>
          <w:b/>
          <w:sz w:val="16"/>
          <w:szCs w:val="16"/>
        </w:rPr>
        <w:t xml:space="preserve"> (0.</w:t>
      </w:r>
      <w:r>
        <w:rPr>
          <w:rFonts w:ascii="Times New Roman" w:hAnsi="Times New Roman"/>
          <w:b/>
          <w:sz w:val="16"/>
          <w:szCs w:val="16"/>
        </w:rPr>
        <w:t>136</w:t>
      </w:r>
      <w:r w:rsidRPr="00250320">
        <w:rPr>
          <w:rFonts w:ascii="Times New Roman" w:hAnsi="Times New Roman"/>
          <w:b/>
          <w:sz w:val="16"/>
          <w:szCs w:val="16"/>
        </w:rPr>
        <w:t>*)</w:t>
      </w:r>
    </w:p>
    <w:p w:rsidR="006F14C0" w:rsidRDefault="006F14C0" w:rsidP="00D752CD">
      <w:pPr>
        <w:spacing w:after="0" w:line="240" w:lineRule="auto"/>
        <w:jc w:val="both"/>
        <w:rPr>
          <w:rFonts w:ascii="Times New Roman" w:hAnsi="Times New Roman"/>
          <w:sz w:val="24"/>
          <w:szCs w:val="24"/>
        </w:rPr>
      </w:pPr>
    </w:p>
    <w:p w:rsidR="006F14C0" w:rsidRPr="001F337F" w:rsidRDefault="001F337F" w:rsidP="00D752CD">
      <w:pPr>
        <w:spacing w:after="0" w:line="240" w:lineRule="auto"/>
        <w:jc w:val="both"/>
        <w:rPr>
          <w:rFonts w:ascii="Times New Roman" w:hAnsi="Times New Roman"/>
          <w:sz w:val="24"/>
          <w:szCs w:val="24"/>
        </w:rPr>
      </w:pPr>
      <w:r w:rsidRPr="001F337F">
        <w:rPr>
          <w:rFonts w:ascii="Times New Roman" w:hAnsi="Times New Roman"/>
          <w:sz w:val="24"/>
          <w:szCs w:val="24"/>
        </w:rPr>
        <w:t xml:space="preserve">In reference to </w:t>
      </w:r>
      <w:r w:rsidR="00D752CD">
        <w:rPr>
          <w:rFonts w:ascii="Times New Roman" w:hAnsi="Times New Roman"/>
          <w:b/>
          <w:sz w:val="24"/>
          <w:szCs w:val="24"/>
        </w:rPr>
        <w:t>Graph 1.1</w:t>
      </w:r>
      <w:r w:rsidRPr="001F337F">
        <w:rPr>
          <w:rFonts w:ascii="Times New Roman" w:hAnsi="Times New Roman"/>
          <w:sz w:val="24"/>
          <w:szCs w:val="24"/>
        </w:rPr>
        <w:t xml:space="preserve"> above, where </w:t>
      </w:r>
      <w:r w:rsidRPr="001F337F">
        <w:rPr>
          <w:rFonts w:ascii="Times New Roman" w:hAnsi="Times New Roman"/>
          <w:i/>
          <w:sz w:val="24"/>
          <w:szCs w:val="24"/>
        </w:rPr>
        <w:t>βa</w:t>
      </w:r>
      <w:r w:rsidRPr="001F337F">
        <w:rPr>
          <w:rFonts w:ascii="Times New Roman" w:hAnsi="Times New Roman"/>
          <w:sz w:val="24"/>
          <w:szCs w:val="24"/>
        </w:rPr>
        <w:t xml:space="preserve"> = 0.200 (the standardized beta coefficient of the IV </w:t>
      </w:r>
      <w:r w:rsidRPr="001F337F">
        <w:rPr>
          <w:rFonts w:ascii="Times New Roman" w:hAnsi="Times New Roman"/>
          <w:sz w:val="24"/>
          <w:szCs w:val="24"/>
        </w:rPr>
        <w:sym w:font="Wingdings" w:char="F0E0"/>
      </w:r>
      <w:r w:rsidRPr="001F337F">
        <w:rPr>
          <w:rFonts w:ascii="Times New Roman" w:hAnsi="Times New Roman"/>
          <w:sz w:val="24"/>
          <w:szCs w:val="24"/>
        </w:rPr>
        <w:t xml:space="preserve"> M (with all controls in the equation); </w:t>
      </w:r>
      <w:r w:rsidRPr="001F337F">
        <w:rPr>
          <w:rFonts w:ascii="Times New Roman" w:hAnsi="Times New Roman"/>
          <w:i/>
          <w:sz w:val="24"/>
          <w:szCs w:val="24"/>
        </w:rPr>
        <w:t>βb</w:t>
      </w:r>
      <w:r w:rsidRPr="001F337F">
        <w:rPr>
          <w:rFonts w:ascii="Times New Roman" w:hAnsi="Times New Roman"/>
          <w:sz w:val="24"/>
          <w:szCs w:val="24"/>
        </w:rPr>
        <w:t xml:space="preserve"> = 0.446 (the standardized beta of the M </w:t>
      </w:r>
      <w:r w:rsidRPr="001F337F">
        <w:rPr>
          <w:rFonts w:ascii="Times New Roman" w:hAnsi="Times New Roman"/>
          <w:sz w:val="24"/>
          <w:szCs w:val="24"/>
        </w:rPr>
        <w:sym w:font="Wingdings" w:char="F0E0"/>
      </w:r>
      <w:r w:rsidRPr="001F337F">
        <w:rPr>
          <w:rFonts w:ascii="Times New Roman" w:hAnsi="Times New Roman"/>
          <w:sz w:val="24"/>
          <w:szCs w:val="24"/>
        </w:rPr>
        <w:t xml:space="preserve"> DV (with IV and controls in the equation); </w:t>
      </w:r>
      <w:r w:rsidRPr="001F337F">
        <w:rPr>
          <w:rFonts w:ascii="Times New Roman" w:hAnsi="Times New Roman"/>
          <w:i/>
          <w:sz w:val="24"/>
          <w:szCs w:val="24"/>
        </w:rPr>
        <w:t xml:space="preserve">βc </w:t>
      </w:r>
      <w:r w:rsidRPr="001F337F">
        <w:rPr>
          <w:rFonts w:ascii="Times New Roman" w:hAnsi="Times New Roman"/>
          <w:sz w:val="24"/>
          <w:szCs w:val="24"/>
        </w:rPr>
        <w:t xml:space="preserve">= 0.049 (the coefficient of the IV when the mediator and controls are in the equation); and </w:t>
      </w:r>
      <w:r w:rsidRPr="001F337F">
        <w:rPr>
          <w:rFonts w:ascii="Times New Roman" w:hAnsi="Times New Roman"/>
          <w:i/>
          <w:sz w:val="24"/>
          <w:szCs w:val="24"/>
        </w:rPr>
        <w:t>βc’</w:t>
      </w:r>
      <w:r w:rsidRPr="001F337F">
        <w:rPr>
          <w:rFonts w:ascii="Times New Roman" w:hAnsi="Times New Roman"/>
          <w:sz w:val="24"/>
          <w:szCs w:val="24"/>
        </w:rPr>
        <w:t xml:space="preserve"> = 0.136 (the coefficient for the IV when the controls are in the equation but the mediator has not been entered).  </w:t>
      </w:r>
    </w:p>
    <w:p w:rsidR="00D62571" w:rsidRDefault="00D62571" w:rsidP="00D752CD">
      <w:pPr>
        <w:spacing w:after="0" w:line="240" w:lineRule="auto"/>
        <w:jc w:val="both"/>
        <w:rPr>
          <w:rFonts w:ascii="Times New Roman" w:hAnsi="Times New Roman"/>
          <w:sz w:val="24"/>
          <w:szCs w:val="24"/>
        </w:rPr>
      </w:pPr>
    </w:p>
    <w:p w:rsidR="00D752CD" w:rsidRPr="00D752CD" w:rsidRDefault="00D752CD" w:rsidP="00D752CD">
      <w:pPr>
        <w:spacing w:after="0" w:line="240" w:lineRule="auto"/>
        <w:jc w:val="both"/>
        <w:rPr>
          <w:rFonts w:ascii="Times New Roman" w:hAnsi="Times New Roman"/>
          <w:sz w:val="24"/>
          <w:szCs w:val="24"/>
        </w:rPr>
      </w:pPr>
      <w:r w:rsidRPr="00D752CD">
        <w:rPr>
          <w:rFonts w:ascii="Times New Roman" w:hAnsi="Times New Roman"/>
          <w:sz w:val="24"/>
          <w:szCs w:val="24"/>
        </w:rPr>
        <w:t>Based on the illustration and values computed, it has resulted in</w:t>
      </w:r>
      <w:r w:rsidRPr="00D752CD">
        <w:rPr>
          <w:rFonts w:ascii="Times New Roman" w:hAnsi="Times New Roman"/>
          <w:i/>
          <w:sz w:val="24"/>
          <w:szCs w:val="24"/>
        </w:rPr>
        <w:t xml:space="preserve"> X</w:t>
      </w:r>
      <w:r w:rsidRPr="00D752CD">
        <w:rPr>
          <w:rFonts w:ascii="Times New Roman" w:hAnsi="Times New Roman"/>
          <w:sz w:val="24"/>
          <w:szCs w:val="24"/>
        </w:rPr>
        <w:t xml:space="preserve"> remains significant (whereby both </w:t>
      </w:r>
      <w:r w:rsidRPr="00D752CD">
        <w:rPr>
          <w:rFonts w:ascii="Times New Roman" w:hAnsi="Times New Roman"/>
          <w:i/>
          <w:sz w:val="24"/>
          <w:szCs w:val="24"/>
        </w:rPr>
        <w:t xml:space="preserve">X </w:t>
      </w:r>
      <w:r w:rsidRPr="00D752CD">
        <w:rPr>
          <w:rFonts w:ascii="Times New Roman" w:hAnsi="Times New Roman"/>
          <w:sz w:val="24"/>
          <w:szCs w:val="24"/>
        </w:rPr>
        <w:t xml:space="preserve">and </w:t>
      </w:r>
      <w:r w:rsidRPr="00D752CD">
        <w:rPr>
          <w:rFonts w:ascii="Times New Roman" w:hAnsi="Times New Roman"/>
          <w:i/>
          <w:sz w:val="24"/>
          <w:szCs w:val="24"/>
        </w:rPr>
        <w:t>M</w:t>
      </w:r>
      <w:r w:rsidRPr="00D752CD">
        <w:rPr>
          <w:rFonts w:ascii="Times New Roman" w:hAnsi="Times New Roman"/>
          <w:sz w:val="24"/>
          <w:szCs w:val="24"/>
        </w:rPr>
        <w:t xml:space="preserve"> are both significantly predict </w:t>
      </w:r>
      <w:r w:rsidRPr="00D752CD">
        <w:rPr>
          <w:rFonts w:ascii="Times New Roman" w:hAnsi="Times New Roman"/>
          <w:i/>
          <w:sz w:val="24"/>
          <w:szCs w:val="24"/>
        </w:rPr>
        <w:t>Y</w:t>
      </w:r>
      <w:r w:rsidRPr="00D752CD">
        <w:rPr>
          <w:rFonts w:ascii="Times New Roman" w:hAnsi="Times New Roman"/>
          <w:sz w:val="24"/>
          <w:szCs w:val="24"/>
        </w:rPr>
        <w:t>), and the finding support full mediation.</w:t>
      </w:r>
      <w:r w:rsidRPr="00D752CD">
        <w:rPr>
          <w:rFonts w:ascii="Times New Roman" w:hAnsi="Times New Roman"/>
          <w:b/>
          <w:sz w:val="24"/>
          <w:szCs w:val="24"/>
        </w:rPr>
        <w:t xml:space="preserve"> </w:t>
      </w:r>
      <w:r w:rsidRPr="00D752CD">
        <w:rPr>
          <w:rFonts w:ascii="Times New Roman" w:hAnsi="Times New Roman"/>
          <w:sz w:val="24"/>
          <w:szCs w:val="24"/>
        </w:rPr>
        <w:t>Therefore, hypothesis four (H4) rejected the null hypothes</w:t>
      </w:r>
      <w:r>
        <w:rPr>
          <w:rFonts w:ascii="Times New Roman" w:hAnsi="Times New Roman"/>
          <w:sz w:val="24"/>
          <w:szCs w:val="24"/>
        </w:rPr>
        <w:t xml:space="preserve">is and </w:t>
      </w:r>
      <w:r w:rsidRPr="00D752CD">
        <w:rPr>
          <w:rFonts w:ascii="Times New Roman" w:hAnsi="Times New Roman"/>
          <w:sz w:val="24"/>
          <w:szCs w:val="24"/>
        </w:rPr>
        <w:t>hypothesis four (</w:t>
      </w:r>
      <w:r>
        <w:rPr>
          <w:rFonts w:ascii="Times New Roman" w:hAnsi="Times New Roman"/>
          <w:sz w:val="24"/>
          <w:szCs w:val="24"/>
        </w:rPr>
        <w:t>H4</w:t>
      </w:r>
      <w:r w:rsidRPr="00D752CD">
        <w:rPr>
          <w:rFonts w:ascii="Times New Roman" w:hAnsi="Times New Roman"/>
          <w:sz w:val="24"/>
          <w:szCs w:val="24"/>
        </w:rPr>
        <w:t>) is supported.</w:t>
      </w:r>
      <w:r>
        <w:rPr>
          <w:rFonts w:ascii="Times New Roman" w:hAnsi="Times New Roman"/>
          <w:sz w:val="24"/>
          <w:szCs w:val="24"/>
        </w:rPr>
        <w:t xml:space="preserve"> </w:t>
      </w:r>
    </w:p>
    <w:p w:rsidR="006F14C0" w:rsidRDefault="006F14C0" w:rsidP="00D752CD">
      <w:pPr>
        <w:spacing w:after="0" w:line="240" w:lineRule="auto"/>
        <w:jc w:val="both"/>
        <w:rPr>
          <w:rFonts w:ascii="Times New Roman" w:hAnsi="Times New Roman"/>
          <w:sz w:val="24"/>
          <w:szCs w:val="24"/>
        </w:rPr>
      </w:pPr>
    </w:p>
    <w:p w:rsidR="006F14C0" w:rsidRDefault="006F14C0" w:rsidP="00D752CD">
      <w:pPr>
        <w:spacing w:after="0" w:line="240" w:lineRule="auto"/>
        <w:jc w:val="both"/>
        <w:rPr>
          <w:rFonts w:ascii="Times New Roman" w:hAnsi="Times New Roman"/>
          <w:sz w:val="24"/>
          <w:szCs w:val="24"/>
        </w:rPr>
      </w:pPr>
    </w:p>
    <w:p w:rsidR="007C4DD0" w:rsidRPr="004B7C4D" w:rsidRDefault="007C4DD0" w:rsidP="007C4DD0">
      <w:pPr>
        <w:spacing w:after="0" w:line="240" w:lineRule="auto"/>
        <w:jc w:val="center"/>
        <w:rPr>
          <w:rFonts w:ascii="Times New Roman" w:hAnsi="Times New Roman"/>
          <w:b/>
          <w:sz w:val="24"/>
          <w:szCs w:val="24"/>
        </w:rPr>
      </w:pPr>
      <w:r>
        <w:rPr>
          <w:rFonts w:ascii="Times New Roman" w:hAnsi="Times New Roman"/>
          <w:b/>
          <w:sz w:val="24"/>
          <w:szCs w:val="24"/>
        </w:rPr>
        <w:t>Graph 1.2</w:t>
      </w:r>
    </w:p>
    <w:p w:rsidR="007C4DD0" w:rsidRDefault="000D3576" w:rsidP="007C4DD0">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1817370</wp:posOffset>
                </wp:positionH>
                <wp:positionV relativeFrom="paragraph">
                  <wp:posOffset>88265</wp:posOffset>
                </wp:positionV>
                <wp:extent cx="1257300" cy="228600"/>
                <wp:effectExtent l="9525" t="7620" r="9525" b="1143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C4DD0" w:rsidRPr="004B7C4D" w:rsidRDefault="007C4DD0" w:rsidP="007C4DD0">
                            <w:pPr>
                              <w:jc w:val="center"/>
                              <w:rPr>
                                <w:rFonts w:ascii="Times New Roman" w:hAnsi="Times New Roman"/>
                                <w:b/>
                                <w:sz w:val="16"/>
                                <w:szCs w:val="16"/>
                              </w:rPr>
                            </w:pPr>
                            <w:r>
                              <w:rPr>
                                <w:rFonts w:ascii="Times New Roman" w:hAnsi="Times New Roman"/>
                                <w:b/>
                                <w:sz w:val="16"/>
                                <w:szCs w:val="16"/>
                              </w:rPr>
                              <w:t>CULTURAL TRAITS</w:t>
                            </w:r>
                          </w:p>
                          <w:p w:rsidR="007C4DD0" w:rsidRDefault="007C4DD0" w:rsidP="007C4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43.1pt;margin-top:6.95pt;width:99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UVKw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">
                <v:textbox>
                  <w:txbxContent>
                    <w:p w:rsidR="007C4DD0" w:rsidRPr="004B7C4D" w:rsidRDefault="007C4DD0" w:rsidP="007C4DD0">
                      <w:pPr>
                        <w:jc w:val="center"/>
                        <w:rPr>
                          <w:rFonts w:ascii="Times New Roman" w:hAnsi="Times New Roman"/>
                          <w:b/>
                          <w:sz w:val="16"/>
                          <w:szCs w:val="16"/>
                        </w:rPr>
                      </w:pPr>
                      <w:r>
                        <w:rPr>
                          <w:rFonts w:ascii="Times New Roman" w:hAnsi="Times New Roman"/>
                          <w:b/>
                          <w:sz w:val="16"/>
                          <w:szCs w:val="16"/>
                        </w:rPr>
                        <w:t>CULTURAL TRAITS</w:t>
                      </w:r>
                    </w:p>
                    <w:p w:rsidR="007C4DD0" w:rsidRDefault="007C4DD0" w:rsidP="007C4DD0">
                      <w:pPr>
                        <w:jc w:val="center"/>
                      </w:pPr>
                    </w:p>
                  </w:txbxContent>
                </v:textbox>
              </v:shape>
            </w:pict>
          </mc:Fallback>
        </mc:AlternateContent>
      </w:r>
    </w:p>
    <w:p w:rsidR="007C4DD0" w:rsidRDefault="000D3576" w:rsidP="007C4DD0">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3208020</wp:posOffset>
                </wp:positionH>
                <wp:positionV relativeFrom="paragraph">
                  <wp:posOffset>52705</wp:posOffset>
                </wp:positionV>
                <wp:extent cx="600075" cy="418465"/>
                <wp:effectExtent l="9525" t="8890" r="47625" b="5842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9A74"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4.15pt" to="299.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THLA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">
                <v:stroke endarrow="block"/>
              </v:line>
            </w:pict>
          </mc:Fallback>
        </mc:AlternateContent>
      </w:r>
      <w:r>
        <w:rPr>
          <w:rFonts w:ascii="Times New Roman" w:hAnsi="Times New Roman"/>
          <w:noProof/>
        </w:rPr>
        <mc:AlternateContent>
          <mc:Choice Requires="wps">
            <w:drawing>
              <wp:anchor distT="0" distB="0" distL="114300" distR="114300" simplePos="0" relativeHeight="251670016" behindDoc="0" locked="0" layoutInCell="1" allowOverlap="1">
                <wp:simplePos x="0" y="0"/>
                <wp:positionH relativeFrom="column">
                  <wp:posOffset>1150620</wp:posOffset>
                </wp:positionH>
                <wp:positionV relativeFrom="paragraph">
                  <wp:posOffset>52705</wp:posOffset>
                </wp:positionV>
                <wp:extent cx="514350" cy="364490"/>
                <wp:effectExtent l="9525" t="56515" r="47625" b="762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652D" id="Line 2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4.15pt" to="131.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">
                <v:stroke endarrow="block"/>
              </v:line>
            </w:pict>
          </mc:Fallback>
        </mc:AlternateContent>
      </w:r>
    </w:p>
    <w:p w:rsidR="007C4DD0" w:rsidRPr="00250320" w:rsidRDefault="007C4DD0" w:rsidP="007C4DD0">
      <w:pPr>
        <w:spacing w:after="0" w:line="240" w:lineRule="auto"/>
        <w:jc w:val="both"/>
        <w:rPr>
          <w:rFonts w:ascii="Times New Roman" w:hAnsi="Times New Roman"/>
          <w:sz w:val="16"/>
          <w:szCs w:val="16"/>
        </w:rPr>
      </w:pPr>
      <w:r>
        <w:rPr>
          <w:rFonts w:ascii="Times New Roman" w:hAnsi="Times New Roman"/>
          <w:b/>
          <w:sz w:val="16"/>
          <w:szCs w:val="16"/>
        </w:rPr>
        <w:t xml:space="preserve">                            </w:t>
      </w:r>
      <w:r w:rsidRPr="00250320">
        <w:rPr>
          <w:rFonts w:ascii="Times New Roman" w:hAnsi="Times New Roman"/>
          <w:b/>
          <w:sz w:val="16"/>
          <w:szCs w:val="16"/>
        </w:rPr>
        <w:t>(0.200</w:t>
      </w:r>
      <w:r w:rsidRPr="00250320">
        <w:rPr>
          <w:rFonts w:ascii="Times New Roman" w:hAnsi="Times New Roman"/>
          <w:b/>
          <w:sz w:val="16"/>
          <w:szCs w:val="16"/>
          <w:vertAlign w:val="superscript"/>
        </w:rPr>
        <w:t>***</w:t>
      </w:r>
      <w:r w:rsidRPr="00250320">
        <w:rPr>
          <w:rFonts w:ascii="Times New Roman" w:hAnsi="Times New Roman"/>
          <w:b/>
          <w:sz w:val="16"/>
          <w:szCs w:val="16"/>
        </w:rPr>
        <w:t>)                                                                                   (</w:t>
      </w:r>
      <w:r>
        <w:rPr>
          <w:rFonts w:ascii="Times New Roman" w:hAnsi="Times New Roman"/>
          <w:b/>
          <w:sz w:val="16"/>
          <w:szCs w:val="16"/>
        </w:rPr>
        <w:t>-0.339</w:t>
      </w:r>
      <w:r w:rsidRPr="00250320">
        <w:rPr>
          <w:rFonts w:ascii="Times New Roman" w:hAnsi="Times New Roman"/>
          <w:b/>
          <w:sz w:val="16"/>
          <w:szCs w:val="16"/>
          <w:vertAlign w:val="superscript"/>
        </w:rPr>
        <w:t>***</w:t>
      </w:r>
      <w:r w:rsidRPr="00250320">
        <w:rPr>
          <w:rFonts w:ascii="Times New Roman" w:hAnsi="Times New Roman"/>
          <w:b/>
          <w:sz w:val="16"/>
          <w:szCs w:val="16"/>
        </w:rPr>
        <w:t>)</w:t>
      </w:r>
    </w:p>
    <w:p w:rsidR="007C4DD0" w:rsidRDefault="007C4DD0" w:rsidP="007C4DD0">
      <w:pPr>
        <w:snapToGrid w:val="0"/>
        <w:spacing w:after="0" w:line="240" w:lineRule="auto"/>
        <w:jc w:val="both"/>
        <w:rPr>
          <w:rFonts w:ascii="Times New Roman" w:hAnsi="Times New Roman"/>
        </w:rPr>
      </w:pPr>
    </w:p>
    <w:p w:rsidR="007C4DD0" w:rsidRDefault="000D3576" w:rsidP="007C4DD0">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582295</wp:posOffset>
                </wp:positionH>
                <wp:positionV relativeFrom="paragraph">
                  <wp:posOffset>143510</wp:posOffset>
                </wp:positionV>
                <wp:extent cx="1130300" cy="363855"/>
                <wp:effectExtent l="12700" t="13970" r="9525" b="1270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63855"/>
                        </a:xfrm>
                        <a:prstGeom prst="rect">
                          <a:avLst/>
                        </a:prstGeom>
                        <a:solidFill>
                          <a:srgbClr val="FFFFFF"/>
                        </a:solidFill>
                        <a:ln w="9525">
                          <a:solidFill>
                            <a:srgbClr val="000000"/>
                          </a:solidFill>
                          <a:miter lim="800000"/>
                          <a:headEnd/>
                          <a:tailEnd/>
                        </a:ln>
                      </wps:spPr>
                      <wps:txbx>
                        <w:txbxContent>
                          <w:p w:rsidR="007C4DD0" w:rsidRPr="004B7C4D" w:rsidRDefault="007C4DD0" w:rsidP="007C4DD0">
                            <w:pPr>
                              <w:jc w:val="center"/>
                              <w:rPr>
                                <w:rFonts w:ascii="Times New Roman" w:hAnsi="Times New Roman"/>
                                <w:b/>
                                <w:sz w:val="16"/>
                                <w:szCs w:val="16"/>
                              </w:rPr>
                            </w:pPr>
                            <w:r w:rsidRPr="004B7C4D">
                              <w:rPr>
                                <w:rFonts w:ascii="Times New Roman" w:hAnsi="Times New Roman"/>
                                <w:b/>
                                <w:sz w:val="16"/>
                                <w:szCs w:val="16"/>
                              </w:rPr>
                              <w:t>TRANSFORM LEADERSHIP</w:t>
                            </w:r>
                          </w:p>
                          <w:p w:rsidR="007C4DD0" w:rsidRPr="00620460" w:rsidRDefault="007C4DD0" w:rsidP="007C4DD0">
                            <w:pPr>
                              <w:jc w:val="center"/>
                              <w:rPr>
                                <w:b/>
                                <w:sz w:val="20"/>
                                <w:szCs w:val="20"/>
                              </w:rPr>
                            </w:pPr>
                          </w:p>
                          <w:p w:rsidR="007C4DD0" w:rsidRDefault="007C4DD0" w:rsidP="007C4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45.85pt;margin-top:11.3pt;width:89pt;height:2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p8LgIAAFkEAAAOAAAAZHJzL2Uyb0RvYy54bWysVNtu2zAMfR+wfxD0vtiOkz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">
                <v:textbox>
                  <w:txbxContent>
                    <w:p w:rsidR="007C4DD0" w:rsidRPr="004B7C4D" w:rsidRDefault="007C4DD0" w:rsidP="007C4DD0">
                      <w:pPr>
                        <w:jc w:val="center"/>
                        <w:rPr>
                          <w:rFonts w:ascii="Times New Roman" w:hAnsi="Times New Roman"/>
                          <w:b/>
                          <w:sz w:val="16"/>
                          <w:szCs w:val="16"/>
                        </w:rPr>
                      </w:pPr>
                      <w:r w:rsidRPr="004B7C4D">
                        <w:rPr>
                          <w:rFonts w:ascii="Times New Roman" w:hAnsi="Times New Roman"/>
                          <w:b/>
                          <w:sz w:val="16"/>
                          <w:szCs w:val="16"/>
                        </w:rPr>
                        <w:t>TRANSFORM LEADERSHIP</w:t>
                      </w:r>
                    </w:p>
                    <w:p w:rsidR="007C4DD0" w:rsidRPr="00620460" w:rsidRDefault="007C4DD0" w:rsidP="007C4DD0">
                      <w:pPr>
                        <w:jc w:val="center"/>
                        <w:rPr>
                          <w:b/>
                          <w:sz w:val="20"/>
                          <w:szCs w:val="20"/>
                        </w:rPr>
                      </w:pPr>
                    </w:p>
                    <w:p w:rsidR="007C4DD0" w:rsidRDefault="007C4DD0" w:rsidP="007C4DD0">
                      <w:pPr>
                        <w:jc w:val="center"/>
                      </w:pPr>
                    </w:p>
                  </w:txbxContent>
                </v:textbox>
              </v:shape>
            </w:pict>
          </mc:Fallback>
        </mc:AlternateContent>
      </w:r>
    </w:p>
    <w:p w:rsidR="007C4DD0" w:rsidRDefault="000D3576" w:rsidP="007C4DD0">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3192145</wp:posOffset>
                </wp:positionH>
                <wp:positionV relativeFrom="paragraph">
                  <wp:posOffset>78105</wp:posOffset>
                </wp:positionV>
                <wp:extent cx="1190625" cy="220980"/>
                <wp:effectExtent l="12700" t="13970" r="6350" b="1270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0980"/>
                        </a:xfrm>
                        <a:prstGeom prst="rect">
                          <a:avLst/>
                        </a:prstGeom>
                        <a:solidFill>
                          <a:srgbClr val="FFFFFF"/>
                        </a:solidFill>
                        <a:ln w="9525">
                          <a:solidFill>
                            <a:srgbClr val="000000"/>
                          </a:solidFill>
                          <a:miter lim="800000"/>
                          <a:headEnd/>
                          <a:tailEnd/>
                        </a:ln>
                      </wps:spPr>
                      <wps:txbx>
                        <w:txbxContent>
                          <w:p w:rsidR="007C4DD0" w:rsidRPr="004B7C4D" w:rsidRDefault="007C4DD0" w:rsidP="007C4DD0">
                            <w:pPr>
                              <w:jc w:val="center"/>
                              <w:rPr>
                                <w:rFonts w:ascii="Times New Roman" w:hAnsi="Times New Roman"/>
                                <w:b/>
                                <w:sz w:val="16"/>
                                <w:szCs w:val="16"/>
                              </w:rPr>
                            </w:pPr>
                            <w:r>
                              <w:rPr>
                                <w:rFonts w:ascii="Times New Roman" w:hAnsi="Times New Roman"/>
                                <w:b/>
                                <w:sz w:val="16"/>
                                <w:szCs w:val="16"/>
                              </w:rPr>
                              <w:t>TRUST IN MGMT</w:t>
                            </w:r>
                          </w:p>
                          <w:p w:rsidR="007C4DD0" w:rsidRDefault="007C4DD0" w:rsidP="007C4D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251.35pt;margin-top:6.15pt;width:93.75pt;height:1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">
                <v:textbox>
                  <w:txbxContent>
                    <w:p w:rsidR="007C4DD0" w:rsidRPr="004B7C4D" w:rsidRDefault="007C4DD0" w:rsidP="007C4DD0">
                      <w:pPr>
                        <w:jc w:val="center"/>
                        <w:rPr>
                          <w:rFonts w:ascii="Times New Roman" w:hAnsi="Times New Roman"/>
                          <w:b/>
                          <w:sz w:val="16"/>
                          <w:szCs w:val="16"/>
                        </w:rPr>
                      </w:pPr>
                      <w:r>
                        <w:rPr>
                          <w:rFonts w:ascii="Times New Roman" w:hAnsi="Times New Roman"/>
                          <w:b/>
                          <w:sz w:val="16"/>
                          <w:szCs w:val="16"/>
                        </w:rPr>
                        <w:t>TRUST IN MGMT</w:t>
                      </w:r>
                    </w:p>
                    <w:p w:rsidR="007C4DD0" w:rsidRDefault="007C4DD0" w:rsidP="007C4DD0">
                      <w:pPr>
                        <w:jc w:val="center"/>
                      </w:pPr>
                    </w:p>
                  </w:txbxContent>
                </v:textbox>
              </v:shape>
            </w:pict>
          </mc:Fallback>
        </mc:AlternateContent>
      </w:r>
    </w:p>
    <w:p w:rsidR="007C4DD0" w:rsidRPr="00250320" w:rsidRDefault="000D3576" w:rsidP="007C4DD0">
      <w:pPr>
        <w:snapToGrid w:val="0"/>
        <w:spacing w:after="0" w:line="240" w:lineRule="auto"/>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1931670</wp:posOffset>
                </wp:positionH>
                <wp:positionV relativeFrom="paragraph">
                  <wp:posOffset>3175</wp:posOffset>
                </wp:positionV>
                <wp:extent cx="1000125" cy="0"/>
                <wp:effectExtent l="9525" t="61595" r="19050" b="5270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A91C"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25pt" to="23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hYJgIAAEsEAAAOAAAAZHJzL2Uyb0RvYy54bWysVM2O2jAQvlfqO1i+QxI2U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">
                <v:stroke endarrow="block"/>
              </v:line>
            </w:pict>
          </mc:Fallback>
        </mc:AlternateContent>
      </w:r>
    </w:p>
    <w:p w:rsidR="007C4DD0" w:rsidRPr="00250320" w:rsidRDefault="007C4DD0" w:rsidP="007C4DD0">
      <w:pPr>
        <w:spacing w:line="240" w:lineRule="auto"/>
        <w:jc w:val="center"/>
        <w:rPr>
          <w:rFonts w:ascii="Times New Roman" w:hAnsi="Times New Roman"/>
          <w:b/>
          <w:sz w:val="16"/>
          <w:szCs w:val="16"/>
        </w:rPr>
      </w:pPr>
      <w:r>
        <w:rPr>
          <w:rFonts w:ascii="Times New Roman" w:hAnsi="Times New Roman"/>
          <w:b/>
          <w:sz w:val="16"/>
          <w:szCs w:val="16"/>
        </w:rPr>
        <w:t>0.302</w:t>
      </w:r>
      <w:r w:rsidRPr="00250320">
        <w:rPr>
          <w:rFonts w:ascii="Times New Roman" w:hAnsi="Times New Roman"/>
          <w:b/>
          <w:sz w:val="16"/>
          <w:szCs w:val="16"/>
        </w:rPr>
        <w:t xml:space="preserve"> (0.</w:t>
      </w:r>
      <w:r>
        <w:rPr>
          <w:rFonts w:ascii="Times New Roman" w:hAnsi="Times New Roman"/>
          <w:b/>
          <w:sz w:val="16"/>
          <w:szCs w:val="16"/>
        </w:rPr>
        <w:t>334**</w:t>
      </w:r>
      <w:r w:rsidRPr="00250320">
        <w:rPr>
          <w:rFonts w:ascii="Times New Roman" w:hAnsi="Times New Roman"/>
          <w:b/>
          <w:sz w:val="16"/>
          <w:szCs w:val="16"/>
        </w:rPr>
        <w:t>*)</w:t>
      </w:r>
    </w:p>
    <w:p w:rsidR="006F14C0" w:rsidRDefault="006F14C0" w:rsidP="00D752CD">
      <w:pPr>
        <w:spacing w:after="0" w:line="240" w:lineRule="auto"/>
        <w:jc w:val="both"/>
        <w:rPr>
          <w:rFonts w:ascii="Times New Roman" w:hAnsi="Times New Roman"/>
          <w:sz w:val="24"/>
          <w:szCs w:val="24"/>
        </w:rPr>
      </w:pPr>
    </w:p>
    <w:p w:rsidR="006F14C0" w:rsidRPr="007C4DD0" w:rsidRDefault="007C4DD0" w:rsidP="00D752CD">
      <w:pPr>
        <w:spacing w:after="0" w:line="240" w:lineRule="auto"/>
        <w:jc w:val="both"/>
        <w:rPr>
          <w:rFonts w:ascii="Times New Roman" w:hAnsi="Times New Roman"/>
          <w:sz w:val="24"/>
          <w:szCs w:val="24"/>
        </w:rPr>
      </w:pPr>
      <w:r w:rsidRPr="007C4DD0">
        <w:rPr>
          <w:rFonts w:ascii="Times New Roman" w:hAnsi="Times New Roman"/>
          <w:sz w:val="24"/>
          <w:szCs w:val="24"/>
        </w:rPr>
        <w:t xml:space="preserve">In reference to </w:t>
      </w:r>
      <w:r>
        <w:rPr>
          <w:rFonts w:ascii="Times New Roman" w:hAnsi="Times New Roman"/>
          <w:b/>
          <w:sz w:val="24"/>
          <w:szCs w:val="24"/>
        </w:rPr>
        <w:t>Graph 1.3</w:t>
      </w:r>
      <w:r w:rsidRPr="007C4DD0">
        <w:rPr>
          <w:rFonts w:ascii="Times New Roman" w:hAnsi="Times New Roman"/>
          <w:sz w:val="24"/>
          <w:szCs w:val="24"/>
        </w:rPr>
        <w:t xml:space="preserve"> above, where </w:t>
      </w:r>
      <w:r w:rsidRPr="007C4DD0">
        <w:rPr>
          <w:rFonts w:ascii="Times New Roman" w:hAnsi="Times New Roman"/>
          <w:i/>
          <w:sz w:val="24"/>
          <w:szCs w:val="24"/>
        </w:rPr>
        <w:t>βa</w:t>
      </w:r>
      <w:r w:rsidRPr="007C4DD0">
        <w:rPr>
          <w:rFonts w:ascii="Times New Roman" w:hAnsi="Times New Roman"/>
          <w:sz w:val="24"/>
          <w:szCs w:val="24"/>
        </w:rPr>
        <w:t xml:space="preserve"> = 0.200 (the standardized beta coefficient of the IV </w:t>
      </w:r>
      <w:r w:rsidRPr="007C4DD0">
        <w:rPr>
          <w:rFonts w:ascii="Times New Roman" w:hAnsi="Times New Roman"/>
          <w:sz w:val="24"/>
          <w:szCs w:val="24"/>
        </w:rPr>
        <w:sym w:font="Wingdings" w:char="F0E0"/>
      </w:r>
      <w:r w:rsidRPr="007C4DD0">
        <w:rPr>
          <w:rFonts w:ascii="Times New Roman" w:hAnsi="Times New Roman"/>
          <w:sz w:val="24"/>
          <w:szCs w:val="24"/>
        </w:rPr>
        <w:t xml:space="preserve"> M (with all controls in the equation); </w:t>
      </w:r>
      <w:r w:rsidRPr="007C4DD0">
        <w:rPr>
          <w:rFonts w:ascii="Times New Roman" w:hAnsi="Times New Roman"/>
          <w:i/>
          <w:sz w:val="24"/>
          <w:szCs w:val="24"/>
        </w:rPr>
        <w:t>βb</w:t>
      </w:r>
      <w:r w:rsidRPr="007C4DD0">
        <w:rPr>
          <w:rFonts w:ascii="Times New Roman" w:hAnsi="Times New Roman"/>
          <w:sz w:val="24"/>
          <w:szCs w:val="24"/>
        </w:rPr>
        <w:t xml:space="preserve"> = - 0.339 (the standardized beta of the M </w:t>
      </w:r>
      <w:r w:rsidRPr="007C4DD0">
        <w:rPr>
          <w:rFonts w:ascii="Times New Roman" w:hAnsi="Times New Roman"/>
          <w:sz w:val="24"/>
          <w:szCs w:val="24"/>
        </w:rPr>
        <w:sym w:font="Wingdings" w:char="F0E0"/>
      </w:r>
      <w:r w:rsidRPr="007C4DD0">
        <w:rPr>
          <w:rFonts w:ascii="Times New Roman" w:hAnsi="Times New Roman"/>
          <w:sz w:val="24"/>
          <w:szCs w:val="24"/>
        </w:rPr>
        <w:t xml:space="preserve"> DV (with IV and controls in the equation); </w:t>
      </w:r>
      <w:r w:rsidRPr="007C4DD0">
        <w:rPr>
          <w:rFonts w:ascii="Times New Roman" w:hAnsi="Times New Roman"/>
          <w:i/>
          <w:sz w:val="24"/>
          <w:szCs w:val="24"/>
        </w:rPr>
        <w:t xml:space="preserve">βc </w:t>
      </w:r>
      <w:r w:rsidRPr="007C4DD0">
        <w:rPr>
          <w:rFonts w:ascii="Times New Roman" w:hAnsi="Times New Roman"/>
          <w:sz w:val="24"/>
          <w:szCs w:val="24"/>
        </w:rPr>
        <w:t xml:space="preserve">= 0.302 (the coefficient of the IV when the mediator and controls are in the </w:t>
      </w:r>
      <w:r w:rsidRPr="007C4DD0">
        <w:rPr>
          <w:rFonts w:ascii="Times New Roman" w:hAnsi="Times New Roman"/>
          <w:sz w:val="24"/>
          <w:szCs w:val="24"/>
        </w:rPr>
        <w:lastRenderedPageBreak/>
        <w:t xml:space="preserve">equation); and </w:t>
      </w:r>
      <w:r w:rsidRPr="007C4DD0">
        <w:rPr>
          <w:rFonts w:ascii="Times New Roman" w:hAnsi="Times New Roman"/>
          <w:i/>
          <w:sz w:val="24"/>
          <w:szCs w:val="24"/>
        </w:rPr>
        <w:t>βc’</w:t>
      </w:r>
      <w:r w:rsidRPr="007C4DD0">
        <w:rPr>
          <w:rFonts w:ascii="Times New Roman" w:hAnsi="Times New Roman"/>
          <w:sz w:val="24"/>
          <w:szCs w:val="24"/>
        </w:rPr>
        <w:t xml:space="preserve"> = 0.334 (the coefficient for the IV when the controls are in the equation but the mediator has not been entered).  </w:t>
      </w:r>
    </w:p>
    <w:p w:rsidR="006F14C0" w:rsidRDefault="006F14C0" w:rsidP="00D752CD">
      <w:pPr>
        <w:spacing w:after="0" w:line="240" w:lineRule="auto"/>
        <w:jc w:val="both"/>
        <w:rPr>
          <w:rFonts w:ascii="Times New Roman" w:hAnsi="Times New Roman"/>
          <w:sz w:val="24"/>
          <w:szCs w:val="24"/>
        </w:rPr>
      </w:pPr>
    </w:p>
    <w:p w:rsidR="007C4DD0" w:rsidRPr="007C4DD0" w:rsidRDefault="007C4DD0" w:rsidP="007C4DD0">
      <w:pPr>
        <w:spacing w:after="0" w:line="240" w:lineRule="auto"/>
        <w:jc w:val="both"/>
        <w:rPr>
          <w:rFonts w:ascii="Times New Roman" w:hAnsi="Times New Roman"/>
          <w:sz w:val="24"/>
          <w:szCs w:val="24"/>
        </w:rPr>
      </w:pPr>
      <w:r w:rsidRPr="007C4DD0">
        <w:rPr>
          <w:rFonts w:ascii="Times New Roman" w:hAnsi="Times New Roman"/>
          <w:sz w:val="24"/>
          <w:szCs w:val="24"/>
        </w:rPr>
        <w:t>Based on the illustration and values computed, it has resulted in</w:t>
      </w:r>
      <w:r w:rsidRPr="007C4DD0">
        <w:rPr>
          <w:rFonts w:ascii="Times New Roman" w:hAnsi="Times New Roman"/>
          <w:i/>
          <w:sz w:val="24"/>
          <w:szCs w:val="24"/>
        </w:rPr>
        <w:t xml:space="preserve"> X</w:t>
      </w:r>
      <w:r w:rsidRPr="007C4DD0">
        <w:rPr>
          <w:rFonts w:ascii="Times New Roman" w:hAnsi="Times New Roman"/>
          <w:sz w:val="24"/>
          <w:szCs w:val="24"/>
        </w:rPr>
        <w:t xml:space="preserve"> remains significant (whereby both </w:t>
      </w:r>
      <w:r w:rsidRPr="007C4DD0">
        <w:rPr>
          <w:rFonts w:ascii="Times New Roman" w:hAnsi="Times New Roman"/>
          <w:i/>
          <w:sz w:val="24"/>
          <w:szCs w:val="24"/>
        </w:rPr>
        <w:t xml:space="preserve">X </w:t>
      </w:r>
      <w:r w:rsidRPr="007C4DD0">
        <w:rPr>
          <w:rFonts w:ascii="Times New Roman" w:hAnsi="Times New Roman"/>
          <w:sz w:val="24"/>
          <w:szCs w:val="24"/>
        </w:rPr>
        <w:t xml:space="preserve">and </w:t>
      </w:r>
      <w:r w:rsidRPr="007C4DD0">
        <w:rPr>
          <w:rFonts w:ascii="Times New Roman" w:hAnsi="Times New Roman"/>
          <w:i/>
          <w:sz w:val="24"/>
          <w:szCs w:val="24"/>
        </w:rPr>
        <w:t>M</w:t>
      </w:r>
      <w:r w:rsidRPr="007C4DD0">
        <w:rPr>
          <w:rFonts w:ascii="Times New Roman" w:hAnsi="Times New Roman"/>
          <w:sz w:val="24"/>
          <w:szCs w:val="24"/>
        </w:rPr>
        <w:t xml:space="preserve"> are both significantly predict </w:t>
      </w:r>
      <w:r w:rsidRPr="007C4DD0">
        <w:rPr>
          <w:rFonts w:ascii="Times New Roman" w:hAnsi="Times New Roman"/>
          <w:i/>
          <w:sz w:val="24"/>
          <w:szCs w:val="24"/>
        </w:rPr>
        <w:t>Y</w:t>
      </w:r>
      <w:r w:rsidRPr="007C4DD0">
        <w:rPr>
          <w:rFonts w:ascii="Times New Roman" w:hAnsi="Times New Roman"/>
          <w:sz w:val="24"/>
          <w:szCs w:val="24"/>
        </w:rPr>
        <w:t>), and the finding support partial mediation. Therefore, hypothesis four (H4) rejected the null hypothesis and hypothesis four (Ha</w:t>
      </w:r>
      <w:r>
        <w:rPr>
          <w:rFonts w:ascii="Times New Roman" w:hAnsi="Times New Roman"/>
          <w:sz w:val="24"/>
          <w:szCs w:val="24"/>
        </w:rPr>
        <w:t>4</w:t>
      </w:r>
      <w:r w:rsidRPr="007C4DD0">
        <w:rPr>
          <w:rFonts w:ascii="Times New Roman" w:hAnsi="Times New Roman"/>
          <w:sz w:val="24"/>
          <w:szCs w:val="24"/>
        </w:rPr>
        <w:t xml:space="preserve">) </w:t>
      </w:r>
      <w:r>
        <w:rPr>
          <w:rFonts w:ascii="Times New Roman" w:hAnsi="Times New Roman"/>
          <w:sz w:val="24"/>
          <w:szCs w:val="24"/>
        </w:rPr>
        <w:t xml:space="preserve">once again </w:t>
      </w:r>
      <w:r w:rsidRPr="007C4DD0">
        <w:rPr>
          <w:rFonts w:ascii="Times New Roman" w:hAnsi="Times New Roman"/>
          <w:sz w:val="24"/>
          <w:szCs w:val="24"/>
        </w:rPr>
        <w:t>is supported.</w:t>
      </w:r>
    </w:p>
    <w:p w:rsidR="006F14C0" w:rsidRDefault="006F14C0" w:rsidP="00D752CD">
      <w:pPr>
        <w:spacing w:after="0" w:line="240" w:lineRule="auto"/>
        <w:jc w:val="both"/>
        <w:rPr>
          <w:rFonts w:ascii="Times New Roman" w:hAnsi="Times New Roman"/>
          <w:sz w:val="24"/>
          <w:szCs w:val="24"/>
        </w:rPr>
      </w:pPr>
    </w:p>
    <w:p w:rsidR="006F14C0" w:rsidRDefault="006F14C0" w:rsidP="00D752CD">
      <w:pPr>
        <w:spacing w:after="0" w:line="240" w:lineRule="auto"/>
        <w:jc w:val="both"/>
        <w:rPr>
          <w:rFonts w:ascii="Times New Roman" w:hAnsi="Times New Roman"/>
          <w:sz w:val="24"/>
          <w:szCs w:val="24"/>
        </w:rPr>
      </w:pPr>
    </w:p>
    <w:p w:rsidR="003D35C6" w:rsidRPr="003D35C6" w:rsidRDefault="003D35C6" w:rsidP="003D35C6">
      <w:pPr>
        <w:snapToGrid w:val="0"/>
        <w:spacing w:after="0" w:line="240" w:lineRule="auto"/>
        <w:jc w:val="both"/>
        <w:rPr>
          <w:rFonts w:ascii="Times New Roman" w:hAnsi="Times New Roman"/>
        </w:rPr>
      </w:pPr>
      <w:r w:rsidRPr="003D35C6">
        <w:rPr>
          <w:rFonts w:ascii="Times New Roman" w:hAnsi="Times New Roman"/>
        </w:rPr>
        <w:t xml:space="preserve">The overall hypotheses in this particular section have proven that organizational culture function as a mediator in bridging the link between leadership and corporate members’ attitudinal outcomes. This is indicated through the smaller value of the statistical results after the inclusion of cultural trait components on the effect of leadership and attitudinal outcomes. </w:t>
      </w:r>
    </w:p>
    <w:p w:rsidR="006F14C0" w:rsidRDefault="006F14C0" w:rsidP="00D752CD">
      <w:pPr>
        <w:spacing w:after="0" w:line="240" w:lineRule="auto"/>
        <w:jc w:val="both"/>
        <w:rPr>
          <w:rFonts w:ascii="Times New Roman" w:hAnsi="Times New Roman"/>
          <w:sz w:val="24"/>
          <w:szCs w:val="24"/>
        </w:rPr>
      </w:pPr>
    </w:p>
    <w:p w:rsidR="006F14C0" w:rsidRDefault="003D35C6" w:rsidP="00D752CD">
      <w:pPr>
        <w:spacing w:after="0" w:line="240" w:lineRule="auto"/>
        <w:jc w:val="both"/>
        <w:rPr>
          <w:rFonts w:ascii="Times New Roman" w:hAnsi="Times New Roman"/>
          <w:b/>
          <w:sz w:val="24"/>
          <w:szCs w:val="24"/>
        </w:rPr>
      </w:pPr>
      <w:r w:rsidRPr="003D35C6">
        <w:rPr>
          <w:rFonts w:ascii="Times New Roman" w:hAnsi="Times New Roman"/>
          <w:b/>
          <w:sz w:val="24"/>
          <w:szCs w:val="24"/>
        </w:rPr>
        <w:t>Theoretical and Practical Implications</w:t>
      </w:r>
    </w:p>
    <w:p w:rsidR="003D35C6" w:rsidRDefault="003D35C6" w:rsidP="00D752CD">
      <w:pPr>
        <w:spacing w:after="0" w:line="240" w:lineRule="auto"/>
        <w:jc w:val="both"/>
        <w:rPr>
          <w:rFonts w:ascii="Times New Roman" w:hAnsi="Times New Roman"/>
          <w:b/>
          <w:sz w:val="24"/>
          <w:szCs w:val="24"/>
        </w:rPr>
      </w:pPr>
    </w:p>
    <w:p w:rsidR="00CA1E16" w:rsidRPr="00CA1E16" w:rsidRDefault="00CA1E16" w:rsidP="00CA1E16">
      <w:pPr>
        <w:snapToGrid w:val="0"/>
        <w:spacing w:after="0" w:line="240" w:lineRule="auto"/>
        <w:jc w:val="both"/>
        <w:rPr>
          <w:rFonts w:ascii="Times New Roman" w:hAnsi="Times New Roman"/>
          <w:sz w:val="24"/>
          <w:szCs w:val="24"/>
        </w:rPr>
      </w:pPr>
      <w:r w:rsidRPr="00CA1E16">
        <w:rPr>
          <w:rFonts w:ascii="Times New Roman" w:hAnsi="Times New Roman"/>
          <w:sz w:val="24"/>
          <w:szCs w:val="24"/>
        </w:rPr>
        <w:t>Previous studies have examined</w:t>
      </w:r>
      <w:r>
        <w:rPr>
          <w:rFonts w:ascii="Times New Roman" w:hAnsi="Times New Roman"/>
          <w:sz w:val="24"/>
          <w:szCs w:val="24"/>
        </w:rPr>
        <w:t xml:space="preserve"> </w:t>
      </w:r>
      <w:r w:rsidRPr="00CA1E16">
        <w:rPr>
          <w:rFonts w:ascii="Times New Roman" w:hAnsi="Times New Roman"/>
          <w:sz w:val="24"/>
          <w:szCs w:val="24"/>
        </w:rPr>
        <w:t xml:space="preserve">on the relationship between (1) leadership and performance (e.g. Nicholls, 1988; Quick, 1992; Simms, 1997; Howell and Avolio, 1993; Bycio, Hackett and Allen, 1995) and (2) between culture and performance (Scholz, 1987; Denison, 1990; Krefting and Frost, 1985; Lewis, 1994; Lim, 1995), (3) leadership and organizational culture (e.g. Schein, 1992; Bass, 1985; Brown, 1992; Bass and Avolio, 1993)  and (4) the association between the three components by Ogbonna and Harris (2000); Parry and Proctor-Thomson (2003); Xenikou and Simosi (2006).  </w:t>
      </w:r>
    </w:p>
    <w:p w:rsidR="006F14C0" w:rsidRDefault="006F14C0" w:rsidP="00D752CD">
      <w:pPr>
        <w:spacing w:after="0" w:line="240" w:lineRule="auto"/>
        <w:jc w:val="both"/>
        <w:rPr>
          <w:rFonts w:ascii="Times New Roman" w:hAnsi="Times New Roman"/>
          <w:sz w:val="24"/>
          <w:szCs w:val="24"/>
        </w:rPr>
      </w:pPr>
    </w:p>
    <w:p w:rsidR="00CA1E16" w:rsidRPr="00CA1E16" w:rsidRDefault="00CA1E16" w:rsidP="00CA1E16">
      <w:pPr>
        <w:snapToGrid w:val="0"/>
        <w:spacing w:after="0" w:line="240" w:lineRule="auto"/>
        <w:jc w:val="both"/>
        <w:rPr>
          <w:rFonts w:ascii="Times New Roman" w:hAnsi="Times New Roman"/>
          <w:sz w:val="24"/>
          <w:szCs w:val="24"/>
        </w:rPr>
      </w:pPr>
      <w:r>
        <w:rPr>
          <w:rFonts w:ascii="Times New Roman" w:hAnsi="Times New Roman"/>
          <w:sz w:val="24"/>
          <w:szCs w:val="24"/>
        </w:rPr>
        <w:t>However, t</w:t>
      </w:r>
      <w:r w:rsidRPr="00CA1E16">
        <w:rPr>
          <w:rFonts w:ascii="Times New Roman" w:hAnsi="Times New Roman"/>
          <w:sz w:val="24"/>
          <w:szCs w:val="24"/>
        </w:rPr>
        <w:t>he attempt of this study is different from p</w:t>
      </w:r>
      <w:r>
        <w:rPr>
          <w:rFonts w:ascii="Times New Roman" w:hAnsi="Times New Roman"/>
          <w:sz w:val="24"/>
          <w:szCs w:val="24"/>
        </w:rPr>
        <w:t>revious studies as aforementioned</w:t>
      </w:r>
      <w:r w:rsidRPr="00CA1E16">
        <w:rPr>
          <w:rFonts w:ascii="Times New Roman" w:hAnsi="Times New Roman"/>
          <w:sz w:val="24"/>
          <w:szCs w:val="24"/>
        </w:rPr>
        <w:t xml:space="preserve">, </w:t>
      </w:r>
      <w:r>
        <w:rPr>
          <w:rFonts w:ascii="Times New Roman" w:hAnsi="Times New Roman"/>
          <w:sz w:val="24"/>
          <w:szCs w:val="24"/>
        </w:rPr>
        <w:t xml:space="preserve">whereby </w:t>
      </w:r>
      <w:r w:rsidRPr="00CA1E16">
        <w:rPr>
          <w:rFonts w:ascii="Times New Roman" w:hAnsi="Times New Roman"/>
          <w:sz w:val="24"/>
          <w:szCs w:val="24"/>
        </w:rPr>
        <w:t>leadership styles and job satisfaction (e.g. Voon, Lo, Ngui and Ayob, 2011; Riaz and Haider, 2010; Gill, Flaschner, Shah and Bhutani, 2010), leadership styles and organizational commitment (e.g. Gao and Bai, 2011; Marmaya, Hitam, Torsiman and Balakrishnan, 2010; Nazarudin, Omar-Fauzee and Latif, 2008), and leadership styles and trust in management (e.g. Chu, Yang and Chen, 2011; Dirks and Ferrin, 2002; Gillespie and Mann, 2004; Podsakoff, MacKinzie and Bommer, 1996) were examined independently.</w:t>
      </w:r>
      <w:r>
        <w:rPr>
          <w:rFonts w:ascii="Times New Roman" w:hAnsi="Times New Roman"/>
          <w:sz w:val="24"/>
          <w:szCs w:val="24"/>
        </w:rPr>
        <w:t xml:space="preserve"> This has reflected on </w:t>
      </w:r>
      <w:r w:rsidRPr="00CA1E16">
        <w:rPr>
          <w:rFonts w:ascii="Times New Roman" w:hAnsi="Times New Roman"/>
          <w:sz w:val="24"/>
          <w:szCs w:val="24"/>
        </w:rPr>
        <w:t>the nature of relationship effect of the three components and suggests that the organizational cultural traits mediate the relationship between transformational leadership styles and corporate members’ attitudin</w:t>
      </w:r>
      <w:r>
        <w:rPr>
          <w:rFonts w:ascii="Times New Roman" w:hAnsi="Times New Roman"/>
          <w:sz w:val="24"/>
          <w:szCs w:val="24"/>
        </w:rPr>
        <w:t xml:space="preserve">al outcomes on </w:t>
      </w:r>
      <w:r w:rsidRPr="00CA1E16">
        <w:rPr>
          <w:rFonts w:ascii="Times New Roman" w:hAnsi="Times New Roman"/>
          <w:sz w:val="24"/>
          <w:szCs w:val="24"/>
        </w:rPr>
        <w:t>job satisfaction, organizational co</w:t>
      </w:r>
      <w:r>
        <w:rPr>
          <w:rFonts w:ascii="Times New Roman" w:hAnsi="Times New Roman"/>
          <w:sz w:val="24"/>
          <w:szCs w:val="24"/>
        </w:rPr>
        <w:t>mmitment and trust respectively</w:t>
      </w:r>
      <w:r w:rsidRPr="00CA1E16">
        <w:rPr>
          <w:rFonts w:ascii="Times New Roman" w:hAnsi="Times New Roman"/>
          <w:sz w:val="24"/>
          <w:szCs w:val="24"/>
        </w:rPr>
        <w:t xml:space="preserve">. </w:t>
      </w:r>
    </w:p>
    <w:p w:rsidR="009F7CF0" w:rsidRDefault="009F7CF0" w:rsidP="009F7CF0">
      <w:pPr>
        <w:snapToGrid w:val="0"/>
        <w:spacing w:after="0" w:line="240" w:lineRule="auto"/>
        <w:jc w:val="both"/>
        <w:rPr>
          <w:rFonts w:ascii="Times New Roman" w:hAnsi="Times New Roman"/>
          <w:sz w:val="24"/>
          <w:szCs w:val="24"/>
        </w:rPr>
      </w:pPr>
    </w:p>
    <w:p w:rsidR="00864323" w:rsidRDefault="009F7CF0" w:rsidP="00864323">
      <w:pPr>
        <w:snapToGrid w:val="0"/>
        <w:spacing w:after="0" w:line="240" w:lineRule="auto"/>
        <w:jc w:val="both"/>
        <w:rPr>
          <w:rFonts w:ascii="Times New Roman" w:hAnsi="Times New Roman"/>
          <w:sz w:val="24"/>
          <w:szCs w:val="24"/>
        </w:rPr>
      </w:pPr>
      <w:r w:rsidRPr="00864323">
        <w:rPr>
          <w:rFonts w:ascii="Times New Roman" w:hAnsi="Times New Roman"/>
          <w:sz w:val="24"/>
          <w:szCs w:val="24"/>
        </w:rPr>
        <w:t xml:space="preserve">A theoretical interpretation of this finding is not to conclude that leadership styles are not important in relation to employees’ attitude but somewhat to prove that organization cultural traits also do emerged as a filter and result as main predictor to the corporate members’ attitudinal outcomes compared to a direct link between leadership and attitudes. </w:t>
      </w:r>
      <w:r w:rsidR="00864323" w:rsidRPr="00864323">
        <w:rPr>
          <w:rFonts w:ascii="Times New Roman" w:hAnsi="Times New Roman"/>
          <w:sz w:val="24"/>
          <w:szCs w:val="24"/>
        </w:rPr>
        <w:t xml:space="preserve">The results may be arise differently compared to the studies made by previous studies in terms of geographical </w:t>
      </w:r>
      <w:r w:rsidR="00864323" w:rsidRPr="00864323">
        <w:rPr>
          <w:rFonts w:ascii="Times New Roman" w:hAnsi="Times New Roman"/>
          <w:sz w:val="24"/>
          <w:szCs w:val="24"/>
        </w:rPr>
        <w:lastRenderedPageBreak/>
        <w:t xml:space="preserve">location, cultural and ethnic backgrounds, level of education, business environment, developed or developing country and job experiences. </w:t>
      </w:r>
    </w:p>
    <w:p w:rsidR="00754EC6" w:rsidRDefault="00754EC6" w:rsidP="00864323">
      <w:pPr>
        <w:snapToGrid w:val="0"/>
        <w:spacing w:after="0" w:line="240" w:lineRule="auto"/>
        <w:jc w:val="both"/>
        <w:rPr>
          <w:rFonts w:ascii="Times New Roman" w:hAnsi="Times New Roman"/>
          <w:sz w:val="24"/>
          <w:szCs w:val="24"/>
        </w:rPr>
      </w:pPr>
    </w:p>
    <w:p w:rsidR="00754EC6" w:rsidRPr="00C45A44" w:rsidRDefault="00754EC6" w:rsidP="00754EC6">
      <w:pPr>
        <w:snapToGrid w:val="0"/>
        <w:spacing w:after="0" w:line="240" w:lineRule="auto"/>
        <w:jc w:val="both"/>
        <w:rPr>
          <w:rFonts w:ascii="Times New Roman" w:hAnsi="Times New Roman"/>
          <w:sz w:val="24"/>
          <w:szCs w:val="24"/>
        </w:rPr>
      </w:pPr>
      <w:r w:rsidRPr="00C45A44">
        <w:rPr>
          <w:rFonts w:ascii="Times New Roman" w:hAnsi="Times New Roman"/>
          <w:sz w:val="24"/>
          <w:szCs w:val="24"/>
        </w:rPr>
        <w:t xml:space="preserve">Practically, through this study an organization’s culture is unique in relation to core values, priorities and behaviors amongst others. These qualities of culture in addition to organization system, structure and policies is determined by leaders. It is within these policies and organizational structure that determines organizational behaviors as a whole. </w:t>
      </w:r>
      <w:r w:rsidR="00974894" w:rsidRPr="00C45A44">
        <w:rPr>
          <w:rFonts w:ascii="Times New Roman" w:hAnsi="Times New Roman"/>
          <w:sz w:val="24"/>
          <w:szCs w:val="24"/>
        </w:rPr>
        <w:t>Organizational culture is seen as an important factor builds an organization (Martins and Terblanche, 2003).</w:t>
      </w:r>
    </w:p>
    <w:p w:rsidR="00E878E6" w:rsidRPr="00E878E6" w:rsidRDefault="00E878E6" w:rsidP="00E878E6">
      <w:pPr>
        <w:snapToGrid w:val="0"/>
        <w:spacing w:after="0" w:line="240" w:lineRule="auto"/>
        <w:jc w:val="both"/>
        <w:rPr>
          <w:rFonts w:ascii="Times New Roman" w:hAnsi="Times New Roman"/>
          <w:sz w:val="24"/>
          <w:szCs w:val="24"/>
        </w:rPr>
      </w:pPr>
      <w:r>
        <w:rPr>
          <w:rFonts w:ascii="Times New Roman" w:hAnsi="Times New Roman"/>
          <w:sz w:val="24"/>
          <w:szCs w:val="24"/>
        </w:rPr>
        <w:t>Therefore, t</w:t>
      </w:r>
      <w:r w:rsidRPr="00E878E6">
        <w:rPr>
          <w:rFonts w:ascii="Times New Roman" w:hAnsi="Times New Roman"/>
          <w:sz w:val="24"/>
          <w:szCs w:val="24"/>
        </w:rPr>
        <w:t xml:space="preserve">he upper echelons of Malaysian GLCs must give effective feedback and training to their leaders and managers in order to obtain effective and efficient operational activities of the organization. It is imperative that leaders and managers be taught on the importance the culture has on the daily operational activities of an organization. Leaders need to discover what kinds of culture are favorable to an organization’s growth and focus on strengthening positive work culture. This phenomenon may be helped further when the leader is viewed upon favorable by members of an organization. </w:t>
      </w:r>
    </w:p>
    <w:p w:rsidR="004B6696" w:rsidRDefault="004B6696" w:rsidP="00864323">
      <w:pPr>
        <w:snapToGrid w:val="0"/>
        <w:spacing w:after="0" w:line="240" w:lineRule="auto"/>
        <w:jc w:val="both"/>
        <w:rPr>
          <w:rFonts w:ascii="Times New Roman" w:hAnsi="Times New Roman"/>
          <w:sz w:val="24"/>
          <w:szCs w:val="24"/>
        </w:rPr>
      </w:pPr>
    </w:p>
    <w:p w:rsidR="00516696" w:rsidRPr="00516696" w:rsidRDefault="00516696" w:rsidP="00516696">
      <w:pPr>
        <w:snapToGrid w:val="0"/>
        <w:spacing w:after="0" w:line="240" w:lineRule="auto"/>
        <w:jc w:val="both"/>
        <w:rPr>
          <w:rFonts w:ascii="Times New Roman" w:hAnsi="Times New Roman"/>
          <w:sz w:val="24"/>
          <w:szCs w:val="24"/>
        </w:rPr>
      </w:pPr>
      <w:r w:rsidRPr="00516696">
        <w:rPr>
          <w:rFonts w:ascii="Times New Roman" w:hAnsi="Times New Roman"/>
          <w:sz w:val="24"/>
          <w:szCs w:val="24"/>
        </w:rPr>
        <w:t xml:space="preserve">It is interesting to see what and how culture promotes what kinds of attitudes with regards to the whole organizational leader-member spectrum in the race for survival and ownership of resources of today’s challenging and demanding business environment. This research suggests that by understanding the cultural traits of those involved shall further enhance understanding of what an effective leadership will look like. </w:t>
      </w:r>
    </w:p>
    <w:p w:rsidR="00516696" w:rsidRDefault="00516696" w:rsidP="00864323">
      <w:pPr>
        <w:snapToGrid w:val="0"/>
        <w:spacing w:after="0" w:line="240" w:lineRule="auto"/>
        <w:jc w:val="both"/>
        <w:rPr>
          <w:rFonts w:ascii="Times New Roman" w:hAnsi="Times New Roman"/>
          <w:sz w:val="24"/>
          <w:szCs w:val="24"/>
        </w:rPr>
      </w:pPr>
    </w:p>
    <w:p w:rsidR="00B53E4C" w:rsidRDefault="00B53E4C" w:rsidP="00864323">
      <w:pPr>
        <w:snapToGrid w:val="0"/>
        <w:spacing w:after="0" w:line="240" w:lineRule="auto"/>
        <w:jc w:val="both"/>
        <w:rPr>
          <w:rFonts w:ascii="Times New Roman" w:hAnsi="Times New Roman"/>
          <w:b/>
          <w:sz w:val="24"/>
          <w:szCs w:val="24"/>
        </w:rPr>
      </w:pPr>
      <w:r w:rsidRPr="00B53E4C">
        <w:rPr>
          <w:rFonts w:ascii="Times New Roman" w:hAnsi="Times New Roman"/>
          <w:b/>
          <w:sz w:val="24"/>
          <w:szCs w:val="24"/>
        </w:rPr>
        <w:t>Recommendation and Future Research</w:t>
      </w:r>
    </w:p>
    <w:p w:rsidR="00B53E4C" w:rsidRDefault="00B53E4C" w:rsidP="00864323">
      <w:pPr>
        <w:snapToGrid w:val="0"/>
        <w:spacing w:after="0" w:line="240" w:lineRule="auto"/>
        <w:jc w:val="both"/>
        <w:rPr>
          <w:rFonts w:ascii="Times New Roman" w:hAnsi="Times New Roman"/>
          <w:b/>
          <w:sz w:val="24"/>
          <w:szCs w:val="24"/>
        </w:rPr>
      </w:pPr>
    </w:p>
    <w:p w:rsidR="009F5373" w:rsidRDefault="009F5373" w:rsidP="009F5373">
      <w:pPr>
        <w:snapToGrid w:val="0"/>
        <w:spacing w:after="0" w:line="240" w:lineRule="auto"/>
        <w:jc w:val="both"/>
        <w:rPr>
          <w:rFonts w:ascii="Times New Roman" w:hAnsi="Times New Roman"/>
          <w:sz w:val="24"/>
          <w:szCs w:val="24"/>
        </w:rPr>
      </w:pPr>
      <w:r w:rsidRPr="009F5373">
        <w:rPr>
          <w:rFonts w:ascii="Times New Roman" w:hAnsi="Times New Roman"/>
          <w:sz w:val="24"/>
          <w:szCs w:val="24"/>
        </w:rPr>
        <w:t xml:space="preserve">In relation to this, the management and leadership training to current and future leaders could enhance their understanding and creating appropriate culture in organization or departmental units, as well as to improve and motivate on employees’ level of job satisfaction, commitment and trust. Schein (2004) states that leaders must understand cultures to lead an organization, and Block (2003) concurs, leaders who understand culture will move the organization towards success. </w:t>
      </w:r>
    </w:p>
    <w:p w:rsidR="00C7684D" w:rsidRDefault="00C7684D" w:rsidP="009F5373">
      <w:pPr>
        <w:snapToGrid w:val="0"/>
        <w:spacing w:after="0" w:line="240" w:lineRule="auto"/>
        <w:jc w:val="both"/>
        <w:rPr>
          <w:rFonts w:ascii="Times New Roman" w:hAnsi="Times New Roman"/>
          <w:sz w:val="24"/>
          <w:szCs w:val="24"/>
        </w:rPr>
      </w:pPr>
    </w:p>
    <w:p w:rsidR="00C7684D" w:rsidRPr="00C7684D" w:rsidRDefault="00C7684D" w:rsidP="00C7684D">
      <w:pPr>
        <w:snapToGrid w:val="0"/>
        <w:spacing w:after="0" w:line="240" w:lineRule="auto"/>
        <w:jc w:val="both"/>
        <w:rPr>
          <w:rFonts w:ascii="Times New Roman" w:hAnsi="Times New Roman"/>
          <w:sz w:val="24"/>
          <w:szCs w:val="24"/>
        </w:rPr>
      </w:pPr>
      <w:r w:rsidRPr="00C7684D">
        <w:rPr>
          <w:rFonts w:ascii="Times New Roman" w:hAnsi="Times New Roman"/>
          <w:sz w:val="24"/>
          <w:szCs w:val="24"/>
        </w:rPr>
        <w:t xml:space="preserve">Leaders may potentially be able to improve on performance by working closely on organization or subgroup culture (Adkins and Caldwell, 2004). Leadership must be led by a realistic vision of what types of culture enhance level of performance and to systematically work towards strengthening or even to create desired cultural traits. </w:t>
      </w:r>
      <w:r>
        <w:rPr>
          <w:rFonts w:ascii="Times New Roman" w:hAnsi="Times New Roman"/>
          <w:sz w:val="24"/>
          <w:szCs w:val="24"/>
        </w:rPr>
        <w:t>This</w:t>
      </w:r>
      <w:r w:rsidRPr="00C7684D">
        <w:rPr>
          <w:rFonts w:ascii="Times New Roman" w:hAnsi="Times New Roman"/>
          <w:sz w:val="24"/>
          <w:szCs w:val="24"/>
        </w:rPr>
        <w:t xml:space="preserve"> study focuses on three components of employees’ behavior outcomes. Future research is suggested to examine on other elements of behavior such as turnover motivation, organizational citizenship behaviors, in-and extra role behavior and innovative behavior. An extra mile could be considered in looking into the influence of Transformational leadership styles toward corporate reputational capital in terms of intangible resources and </w:t>
      </w:r>
      <w:r w:rsidRPr="00C7684D">
        <w:rPr>
          <w:rFonts w:ascii="Times New Roman" w:hAnsi="Times New Roman"/>
          <w:sz w:val="24"/>
          <w:szCs w:val="24"/>
        </w:rPr>
        <w:lastRenderedPageBreak/>
        <w:t xml:space="preserve">people management for sustainable competitive advantage or even the effect of sub-culture to the organization. </w:t>
      </w:r>
    </w:p>
    <w:p w:rsidR="00B53E4C" w:rsidRDefault="00B53E4C" w:rsidP="00864323">
      <w:pPr>
        <w:snapToGrid w:val="0"/>
        <w:spacing w:after="0" w:line="240" w:lineRule="auto"/>
        <w:jc w:val="both"/>
        <w:rPr>
          <w:rFonts w:ascii="Times New Roman" w:hAnsi="Times New Roman"/>
          <w:sz w:val="24"/>
          <w:szCs w:val="24"/>
        </w:rPr>
      </w:pPr>
    </w:p>
    <w:p w:rsidR="00C7684D" w:rsidRPr="00C7684D" w:rsidRDefault="00C7684D" w:rsidP="00C7684D">
      <w:pPr>
        <w:snapToGrid w:val="0"/>
        <w:spacing w:after="0" w:line="240" w:lineRule="auto"/>
        <w:jc w:val="both"/>
        <w:rPr>
          <w:rFonts w:ascii="Times New Roman" w:hAnsi="Times New Roman"/>
          <w:sz w:val="24"/>
          <w:szCs w:val="24"/>
        </w:rPr>
      </w:pPr>
      <w:r w:rsidRPr="00C7684D">
        <w:rPr>
          <w:rFonts w:ascii="Times New Roman" w:hAnsi="Times New Roman"/>
          <w:sz w:val="24"/>
          <w:szCs w:val="24"/>
        </w:rPr>
        <w:t xml:space="preserve">On the other hand, this research can be replicated across different Malaysian industrial backgrounds (i.e. Education, Medical, Banking, SMEs, Military, Police, Nursing and many other). This research suggests that future studies to be undertaken to gauge the different leadership styles in different organizational culture settings (i.e. Malay and Non-Malay family owned companies) or to make a comparison in the similar or dissimilar industries among developing countries in the same region or an international companies such as Western companies or developed Asian countries that operates in Malaysia. Thus, with the suggestions provided it is hoped that more new theories, ideas and models can be introduced and applied as well as it enhances the organizational effectiveness and sustainability. </w:t>
      </w:r>
    </w:p>
    <w:p w:rsidR="00C7684D" w:rsidRDefault="00C7684D" w:rsidP="00864323">
      <w:pPr>
        <w:snapToGrid w:val="0"/>
        <w:spacing w:after="0" w:line="240" w:lineRule="auto"/>
        <w:jc w:val="both"/>
        <w:rPr>
          <w:rFonts w:ascii="Times New Roman" w:hAnsi="Times New Roman"/>
          <w:sz w:val="24"/>
          <w:szCs w:val="24"/>
        </w:rPr>
      </w:pPr>
    </w:p>
    <w:p w:rsidR="00A24F7B" w:rsidRDefault="00A24F7B" w:rsidP="00864323">
      <w:pPr>
        <w:snapToGrid w:val="0"/>
        <w:spacing w:after="0" w:line="240" w:lineRule="auto"/>
        <w:jc w:val="both"/>
        <w:rPr>
          <w:rFonts w:ascii="Times New Roman" w:hAnsi="Times New Roman"/>
          <w:b/>
          <w:sz w:val="24"/>
          <w:szCs w:val="24"/>
        </w:rPr>
      </w:pPr>
      <w:r w:rsidRPr="00A24F7B">
        <w:rPr>
          <w:rFonts w:ascii="Times New Roman" w:hAnsi="Times New Roman"/>
          <w:b/>
          <w:sz w:val="24"/>
          <w:szCs w:val="24"/>
        </w:rPr>
        <w:t>Conclusion</w:t>
      </w:r>
    </w:p>
    <w:p w:rsidR="00A24F7B" w:rsidRDefault="00A24F7B" w:rsidP="00864323">
      <w:pPr>
        <w:snapToGrid w:val="0"/>
        <w:spacing w:after="0" w:line="240" w:lineRule="auto"/>
        <w:jc w:val="both"/>
        <w:rPr>
          <w:rFonts w:ascii="Times New Roman" w:hAnsi="Times New Roman"/>
          <w:b/>
          <w:sz w:val="24"/>
          <w:szCs w:val="24"/>
        </w:rPr>
      </w:pPr>
    </w:p>
    <w:p w:rsidR="000C3497" w:rsidRPr="000C3497" w:rsidRDefault="000C3497" w:rsidP="000C3497">
      <w:pPr>
        <w:snapToGrid w:val="0"/>
        <w:spacing w:after="0" w:line="240" w:lineRule="auto"/>
        <w:jc w:val="both"/>
        <w:rPr>
          <w:rFonts w:ascii="Times New Roman" w:hAnsi="Times New Roman"/>
          <w:sz w:val="24"/>
          <w:szCs w:val="24"/>
        </w:rPr>
      </w:pPr>
      <w:r w:rsidRPr="000C3497">
        <w:rPr>
          <w:rFonts w:ascii="Times New Roman" w:hAnsi="Times New Roman"/>
          <w:sz w:val="24"/>
          <w:szCs w:val="24"/>
        </w:rPr>
        <w:t xml:space="preserve">Organizational culture is seen as the critical tool which shapes the way the organization operationalised.  To adopt the organizational culture with strategy is a potent means in order to gain competitive advantage and industry or leadership. A highly effective business organization invariably has a high performing organizational culture that has the ability to align well, internally and externally to support the overall objectives of the organization. </w:t>
      </w:r>
    </w:p>
    <w:p w:rsidR="000C3497" w:rsidRDefault="000C3497" w:rsidP="000C3497">
      <w:pPr>
        <w:snapToGrid w:val="0"/>
        <w:spacing w:after="0" w:line="240" w:lineRule="auto"/>
        <w:jc w:val="both"/>
        <w:rPr>
          <w:rFonts w:ascii="Times New Roman" w:hAnsi="Times New Roman"/>
          <w:sz w:val="24"/>
          <w:szCs w:val="24"/>
        </w:rPr>
      </w:pPr>
    </w:p>
    <w:p w:rsidR="000C3497" w:rsidRPr="000C3497" w:rsidRDefault="000C3497" w:rsidP="000C3497">
      <w:pPr>
        <w:snapToGrid w:val="0"/>
        <w:spacing w:after="0" w:line="240" w:lineRule="auto"/>
        <w:jc w:val="both"/>
        <w:rPr>
          <w:rFonts w:ascii="Times New Roman" w:hAnsi="Times New Roman"/>
          <w:sz w:val="24"/>
          <w:szCs w:val="24"/>
        </w:rPr>
      </w:pPr>
      <w:r w:rsidRPr="000C3497">
        <w:rPr>
          <w:rFonts w:ascii="Times New Roman" w:hAnsi="Times New Roman"/>
          <w:sz w:val="24"/>
          <w:szCs w:val="24"/>
        </w:rPr>
        <w:t xml:space="preserve">This study expects to uncover the link between leadership-culture and how it affects GLC members’ behaviors with regard to their job satisfaction, commitment and trust in management. Organizational culture shapes organizational member experience which lead to their behavior, and thus we need to understand of the cultural boundaries of leadership due to a business world has become a global market place. </w:t>
      </w:r>
    </w:p>
    <w:p w:rsidR="000C3497" w:rsidRDefault="000C3497" w:rsidP="000C3497">
      <w:pPr>
        <w:snapToGrid w:val="0"/>
        <w:spacing w:after="0" w:line="240" w:lineRule="auto"/>
        <w:jc w:val="both"/>
        <w:rPr>
          <w:rFonts w:ascii="Times New Roman" w:hAnsi="Times New Roman"/>
          <w:sz w:val="24"/>
          <w:szCs w:val="24"/>
        </w:rPr>
      </w:pPr>
    </w:p>
    <w:p w:rsidR="000C3497" w:rsidRPr="000C3497" w:rsidRDefault="000C3497" w:rsidP="000C3497">
      <w:pPr>
        <w:snapToGrid w:val="0"/>
        <w:spacing w:after="0" w:line="240" w:lineRule="auto"/>
        <w:jc w:val="both"/>
        <w:rPr>
          <w:rFonts w:ascii="Times New Roman" w:hAnsi="Times New Roman"/>
          <w:sz w:val="24"/>
          <w:szCs w:val="24"/>
        </w:rPr>
      </w:pPr>
      <w:r w:rsidRPr="000C3497">
        <w:rPr>
          <w:rFonts w:ascii="Times New Roman" w:hAnsi="Times New Roman"/>
          <w:sz w:val="24"/>
          <w:szCs w:val="24"/>
        </w:rPr>
        <w:t>This research study is motivated by the many theories on leadership and culture. It is further motivated by the lack of studies in the Malaysian context and the researcher is optimist that the findings of this present study will act as a catalyst for further improvement on leadership in the Malaysian GLCs in response to t</w:t>
      </w:r>
      <w:r>
        <w:rPr>
          <w:rFonts w:ascii="Times New Roman" w:hAnsi="Times New Roman"/>
          <w:sz w:val="24"/>
          <w:szCs w:val="24"/>
        </w:rPr>
        <w:t>he GLCs Transformation Program</w:t>
      </w:r>
      <w:r w:rsidRPr="000C3497">
        <w:rPr>
          <w:rFonts w:ascii="Times New Roman" w:hAnsi="Times New Roman"/>
          <w:sz w:val="24"/>
          <w:szCs w:val="24"/>
        </w:rPr>
        <w:t xml:space="preserve">. </w:t>
      </w:r>
    </w:p>
    <w:p w:rsidR="000C3497" w:rsidRDefault="000C3497" w:rsidP="000C3497">
      <w:pPr>
        <w:snapToGrid w:val="0"/>
        <w:spacing w:after="0" w:line="240" w:lineRule="auto"/>
        <w:jc w:val="both"/>
        <w:rPr>
          <w:rFonts w:ascii="Times New Roman" w:hAnsi="Times New Roman"/>
          <w:sz w:val="24"/>
          <w:szCs w:val="24"/>
        </w:rPr>
      </w:pPr>
    </w:p>
    <w:p w:rsidR="000C3497" w:rsidRPr="000C3497" w:rsidRDefault="000C3497" w:rsidP="000C3497">
      <w:pPr>
        <w:snapToGrid w:val="0"/>
        <w:spacing w:after="0" w:line="240" w:lineRule="auto"/>
        <w:jc w:val="both"/>
        <w:rPr>
          <w:rFonts w:ascii="Times New Roman" w:hAnsi="Times New Roman"/>
          <w:sz w:val="24"/>
          <w:szCs w:val="24"/>
        </w:rPr>
      </w:pPr>
      <w:r w:rsidRPr="000C3497">
        <w:rPr>
          <w:rFonts w:ascii="Times New Roman" w:hAnsi="Times New Roman"/>
          <w:sz w:val="24"/>
          <w:szCs w:val="24"/>
        </w:rPr>
        <w:t xml:space="preserve">Transformational leaders are crucial to bring improvement to organizational member’s behaviors and further they have the ability and drive to motivate others to realize vision and mission set by the organization. They also assist others to become more creative, innovative, and promote such new ideas which allow organizational growth and adaptive to changes. This may be achieved through effective communication and mutual respect and the disposition of the transformational leaders. </w:t>
      </w:r>
    </w:p>
    <w:p w:rsidR="000C3497" w:rsidRDefault="000C3497" w:rsidP="000C3497">
      <w:pPr>
        <w:snapToGrid w:val="0"/>
        <w:spacing w:after="0" w:line="240" w:lineRule="auto"/>
        <w:jc w:val="both"/>
        <w:rPr>
          <w:rFonts w:ascii="Times New Roman" w:hAnsi="Times New Roman"/>
          <w:sz w:val="24"/>
          <w:szCs w:val="24"/>
        </w:rPr>
      </w:pPr>
    </w:p>
    <w:p w:rsidR="000C3497" w:rsidRPr="000C3497" w:rsidRDefault="000C3497" w:rsidP="000C3497">
      <w:pPr>
        <w:snapToGrid w:val="0"/>
        <w:spacing w:after="0" w:line="240" w:lineRule="auto"/>
        <w:jc w:val="both"/>
        <w:rPr>
          <w:rFonts w:ascii="Times New Roman" w:hAnsi="Times New Roman"/>
          <w:sz w:val="24"/>
          <w:szCs w:val="24"/>
        </w:rPr>
      </w:pPr>
      <w:r w:rsidRPr="000C3497">
        <w:rPr>
          <w:rFonts w:ascii="Times New Roman" w:hAnsi="Times New Roman"/>
          <w:sz w:val="24"/>
          <w:szCs w:val="24"/>
        </w:rPr>
        <w:lastRenderedPageBreak/>
        <w:t xml:space="preserve">Further, transformational leaders have the surpassing perspective due to their position in the organization by acquiring the dynamics of the culture, what need to be remained, and what need to be changed. This is the intrinsic feature of successful organization regardless of their business background by empowering and engaging their corporate members, building their organization through teamwork, and developing organizational member capabilities at all levels. </w:t>
      </w:r>
    </w:p>
    <w:p w:rsidR="000C3497" w:rsidRDefault="000C3497" w:rsidP="000C3497">
      <w:pPr>
        <w:snapToGrid w:val="0"/>
        <w:spacing w:line="480" w:lineRule="auto"/>
        <w:jc w:val="both"/>
        <w:rPr>
          <w:rFonts w:ascii="Arial" w:hAnsi="Arial" w:cs="Arial"/>
        </w:rPr>
      </w:pPr>
    </w:p>
    <w:p w:rsidR="00B62720" w:rsidRDefault="00B62720" w:rsidP="00B62720">
      <w:pPr>
        <w:snapToGrid w:val="0"/>
        <w:spacing w:after="0" w:line="240" w:lineRule="auto"/>
        <w:jc w:val="both"/>
        <w:rPr>
          <w:rFonts w:ascii="Times New Roman" w:hAnsi="Times New Roman"/>
          <w:b/>
          <w:sz w:val="24"/>
          <w:szCs w:val="24"/>
        </w:rPr>
      </w:pPr>
      <w:r>
        <w:rPr>
          <w:rFonts w:ascii="Times New Roman" w:hAnsi="Times New Roman"/>
          <w:b/>
          <w:sz w:val="24"/>
          <w:szCs w:val="24"/>
        </w:rPr>
        <w:t>References</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noProof/>
          <w:sz w:val="24"/>
          <w:szCs w:val="24"/>
        </w:rPr>
        <w:t xml:space="preserve">Abbas, Q. &amp; Yaqoob, S. (2009). Effect of Leadership Development On Employee Performance in Pakistan. </w:t>
      </w:r>
      <w:r w:rsidRPr="001F4DDD">
        <w:rPr>
          <w:rFonts w:ascii="Times New Roman" w:hAnsi="Times New Roman"/>
          <w:i/>
          <w:iCs/>
          <w:noProof/>
          <w:sz w:val="24"/>
          <w:szCs w:val="24"/>
        </w:rPr>
        <w:t>Pakistan Economic and Social Review</w:t>
      </w:r>
      <w:r w:rsidRPr="001F4DDD">
        <w:rPr>
          <w:rFonts w:ascii="Times New Roman" w:hAnsi="Times New Roman"/>
          <w:noProof/>
          <w:sz w:val="24"/>
          <w:szCs w:val="24"/>
        </w:rPr>
        <w:t xml:space="preserve"> </w:t>
      </w:r>
      <w:r w:rsidRPr="001F4DDD">
        <w:rPr>
          <w:rFonts w:ascii="Times New Roman" w:hAnsi="Times New Roman"/>
          <w:i/>
          <w:iCs/>
          <w:noProof/>
          <w:sz w:val="24"/>
          <w:szCs w:val="24"/>
        </w:rPr>
        <w:t>, 47</w:t>
      </w:r>
      <w:r w:rsidRPr="001F4DDD">
        <w:rPr>
          <w:rFonts w:ascii="Times New Roman" w:hAnsi="Times New Roman"/>
          <w:noProof/>
          <w:sz w:val="24"/>
          <w:szCs w:val="24"/>
        </w:rPr>
        <w:t xml:space="preserve"> (2), 269-292.</w:t>
      </w:r>
    </w:p>
    <w:p w:rsidR="00B62720" w:rsidRPr="001F4DDD" w:rsidRDefault="00B62720" w:rsidP="00B62720">
      <w:pPr>
        <w:pStyle w:val="Bibliography"/>
        <w:spacing w:after="0" w:line="240" w:lineRule="auto"/>
        <w:ind w:left="284" w:hanging="284"/>
        <w:jc w:val="both"/>
        <w:rPr>
          <w:rFonts w:ascii="Times New Roman" w:hAnsi="Times New Roman"/>
          <w:noProof/>
          <w:sz w:val="24"/>
          <w:szCs w:val="24"/>
        </w:rPr>
      </w:pPr>
      <w:r w:rsidRPr="001F4DDD">
        <w:rPr>
          <w:rFonts w:ascii="Times New Roman" w:hAnsi="Times New Roman"/>
          <w:noProof/>
          <w:sz w:val="24"/>
          <w:szCs w:val="24"/>
        </w:rPr>
        <w:t xml:space="preserve">Adkins, B. &amp; Caldwell, D. (2004). Firm or Subgroup Culture: Where Does Fitting in Matter Most? </w:t>
      </w:r>
      <w:r w:rsidRPr="001F4DDD">
        <w:rPr>
          <w:rFonts w:ascii="Times New Roman" w:hAnsi="Times New Roman"/>
          <w:i/>
          <w:iCs/>
          <w:noProof/>
          <w:sz w:val="24"/>
          <w:szCs w:val="24"/>
        </w:rPr>
        <w:t>Journal of Organizational Behavior, 25</w:t>
      </w:r>
      <w:r w:rsidRPr="001F4DDD">
        <w:rPr>
          <w:rFonts w:ascii="Times New Roman" w:hAnsi="Times New Roman"/>
          <w:noProof/>
          <w:sz w:val="24"/>
          <w:szCs w:val="24"/>
        </w:rPr>
        <w:t xml:space="preserve"> (8), 969-978.</w:t>
      </w:r>
    </w:p>
    <w:p w:rsidR="00B62720" w:rsidRPr="001F4DDD" w:rsidRDefault="00B62720" w:rsidP="00B62720">
      <w:pPr>
        <w:pStyle w:val="Bibliography"/>
        <w:spacing w:after="0" w:line="240" w:lineRule="auto"/>
        <w:ind w:left="284" w:hanging="284"/>
        <w:jc w:val="both"/>
        <w:rPr>
          <w:rFonts w:ascii="Times New Roman" w:hAnsi="Times New Roman"/>
          <w:noProof/>
          <w:sz w:val="24"/>
          <w:szCs w:val="24"/>
        </w:rPr>
      </w:pPr>
      <w:r w:rsidRPr="001F4DDD">
        <w:rPr>
          <w:rFonts w:ascii="Times New Roman" w:hAnsi="Times New Roman"/>
          <w:noProof/>
          <w:sz w:val="24"/>
          <w:szCs w:val="24"/>
        </w:rPr>
        <w:t xml:space="preserve">Angandi, A. B. &amp; Naik, D. M. (2011). Impact of Employee's Behavior and Culture on Organizations Productivity in Pharmaceutical Industries of Bangaluru. </w:t>
      </w:r>
      <w:r w:rsidRPr="001F4DDD">
        <w:rPr>
          <w:rFonts w:ascii="Times New Roman" w:hAnsi="Times New Roman"/>
          <w:i/>
          <w:iCs/>
          <w:noProof/>
          <w:sz w:val="24"/>
          <w:szCs w:val="24"/>
        </w:rPr>
        <w:t>Recent Research in Science and Technology</w:t>
      </w:r>
      <w:r w:rsidRPr="001F4DDD">
        <w:rPr>
          <w:rFonts w:ascii="Times New Roman" w:hAnsi="Times New Roman"/>
          <w:noProof/>
          <w:sz w:val="24"/>
          <w:szCs w:val="24"/>
        </w:rPr>
        <w:t xml:space="preserve"> </w:t>
      </w:r>
      <w:r w:rsidRPr="001F4DDD">
        <w:rPr>
          <w:rFonts w:ascii="Times New Roman" w:hAnsi="Times New Roman"/>
          <w:i/>
          <w:iCs/>
          <w:noProof/>
          <w:sz w:val="24"/>
          <w:szCs w:val="24"/>
        </w:rPr>
        <w:t>, 3</w:t>
      </w:r>
      <w:r w:rsidRPr="001F4DDD">
        <w:rPr>
          <w:rFonts w:ascii="Times New Roman" w:hAnsi="Times New Roman"/>
          <w:noProof/>
          <w:sz w:val="24"/>
          <w:szCs w:val="24"/>
        </w:rPr>
        <w:t xml:space="preserve"> (7), 55-57.</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Armandi, B., Oppedisano, J. &amp; Sherman, H. (2003). Leadership Theory and Practice: A “Case” in Point. Management Decision, 41 (10), 1076-1088. </w:t>
      </w:r>
    </w:p>
    <w:p w:rsidR="00B62720" w:rsidRPr="001F4DDD" w:rsidRDefault="00B62720" w:rsidP="00B62720">
      <w:pPr>
        <w:pStyle w:val="Bibliography"/>
        <w:spacing w:after="0" w:line="240" w:lineRule="auto"/>
        <w:ind w:left="284" w:hanging="284"/>
        <w:jc w:val="both"/>
        <w:rPr>
          <w:rFonts w:ascii="Times New Roman" w:hAnsi="Times New Roman"/>
          <w:noProof/>
          <w:sz w:val="24"/>
          <w:szCs w:val="24"/>
        </w:rPr>
      </w:pPr>
      <w:r w:rsidRPr="001F4DDD">
        <w:rPr>
          <w:rFonts w:ascii="Times New Roman" w:hAnsi="Times New Roman"/>
          <w:noProof/>
          <w:sz w:val="24"/>
          <w:szCs w:val="24"/>
        </w:rPr>
        <w:t xml:space="preserve">Baron, R. M. &amp; Kenny, D. A. (1986). The Moderator-Mediator Distinction in Social Psychological Research: Conceptual, Strategic and Statistical Considerations. </w:t>
      </w:r>
      <w:r w:rsidRPr="001F4DDD">
        <w:rPr>
          <w:rFonts w:ascii="Times New Roman" w:hAnsi="Times New Roman"/>
          <w:i/>
          <w:iCs/>
          <w:noProof/>
          <w:sz w:val="24"/>
          <w:szCs w:val="24"/>
        </w:rPr>
        <w:t>Journal of Personality and Social Psychology</w:t>
      </w:r>
      <w:r w:rsidRPr="001F4DDD">
        <w:rPr>
          <w:rFonts w:ascii="Times New Roman" w:hAnsi="Times New Roman"/>
          <w:noProof/>
          <w:sz w:val="24"/>
          <w:szCs w:val="24"/>
        </w:rPr>
        <w:t xml:space="preserve"> </w:t>
      </w:r>
      <w:r w:rsidRPr="001F4DDD">
        <w:rPr>
          <w:rFonts w:ascii="Times New Roman" w:hAnsi="Times New Roman"/>
          <w:i/>
          <w:iCs/>
          <w:noProof/>
          <w:sz w:val="24"/>
          <w:szCs w:val="24"/>
        </w:rPr>
        <w:t>, 51</w:t>
      </w:r>
      <w:r w:rsidRPr="001F4DDD">
        <w:rPr>
          <w:rFonts w:ascii="Times New Roman" w:hAnsi="Times New Roman"/>
          <w:noProof/>
          <w:sz w:val="24"/>
          <w:szCs w:val="24"/>
        </w:rPr>
        <w:t xml:space="preserve"> (6), 1173-1182.</w:t>
      </w:r>
    </w:p>
    <w:p w:rsidR="00B62720" w:rsidRPr="001F4DDD" w:rsidRDefault="00B62720" w:rsidP="00B62720">
      <w:pPr>
        <w:pStyle w:val="Bibliography"/>
        <w:spacing w:after="0" w:line="240" w:lineRule="auto"/>
        <w:ind w:left="284" w:hanging="284"/>
        <w:jc w:val="both"/>
        <w:rPr>
          <w:rFonts w:ascii="Times New Roman" w:hAnsi="Times New Roman"/>
          <w:noProof/>
          <w:sz w:val="24"/>
          <w:szCs w:val="24"/>
        </w:rPr>
      </w:pPr>
      <w:r w:rsidRPr="001F4DDD">
        <w:rPr>
          <w:rFonts w:ascii="Times New Roman" w:hAnsi="Times New Roman"/>
          <w:noProof/>
          <w:sz w:val="24"/>
          <w:szCs w:val="24"/>
        </w:rPr>
        <w:t xml:space="preserve">Bass, B. M. &amp; Avolio, B. J. (1993). Transformational Leadership and Organizational Culture. </w:t>
      </w:r>
      <w:r w:rsidRPr="001F4DDD">
        <w:rPr>
          <w:rFonts w:ascii="Times New Roman" w:hAnsi="Times New Roman"/>
          <w:i/>
          <w:iCs/>
          <w:noProof/>
          <w:sz w:val="24"/>
          <w:szCs w:val="24"/>
        </w:rPr>
        <w:t>Public Administration Quarterly</w:t>
      </w:r>
      <w:r w:rsidRPr="001F4DDD">
        <w:rPr>
          <w:rFonts w:ascii="Times New Roman" w:hAnsi="Times New Roman"/>
          <w:noProof/>
          <w:sz w:val="24"/>
          <w:szCs w:val="24"/>
        </w:rPr>
        <w:t xml:space="preserve"> </w:t>
      </w:r>
      <w:r w:rsidRPr="001F4DDD">
        <w:rPr>
          <w:rFonts w:ascii="Times New Roman" w:hAnsi="Times New Roman"/>
          <w:i/>
          <w:iCs/>
          <w:noProof/>
          <w:sz w:val="24"/>
          <w:szCs w:val="24"/>
        </w:rPr>
        <w:t>, 17</w:t>
      </w:r>
      <w:r w:rsidRPr="001F4DDD">
        <w:rPr>
          <w:rFonts w:ascii="Times New Roman" w:hAnsi="Times New Roman"/>
          <w:noProof/>
          <w:sz w:val="24"/>
          <w:szCs w:val="24"/>
        </w:rPr>
        <w:t xml:space="preserve"> (1), 112-121.</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Bass, B. M. &amp; Avolio, B. J. (1997). </w:t>
      </w:r>
      <w:r w:rsidRPr="001F4DDD">
        <w:rPr>
          <w:rFonts w:ascii="Times New Roman" w:hAnsi="Times New Roman"/>
          <w:i/>
          <w:sz w:val="24"/>
          <w:szCs w:val="24"/>
        </w:rPr>
        <w:t>Full Range Leadership Development: Manual for the Multifactor Leadership Questionnaire.</w:t>
      </w:r>
      <w:r w:rsidRPr="001F4DDD">
        <w:rPr>
          <w:rFonts w:ascii="Times New Roman" w:hAnsi="Times New Roman"/>
          <w:sz w:val="24"/>
          <w:szCs w:val="24"/>
        </w:rPr>
        <w:t xml:space="preserve"> Palo Alto, California: Mind Garden.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Block, L. (2003). The Leadership-Culture Connection: An Exploratory Investigation. </w:t>
      </w:r>
      <w:r w:rsidRPr="001F4DDD">
        <w:rPr>
          <w:rFonts w:ascii="Times New Roman" w:hAnsi="Times New Roman"/>
          <w:i/>
          <w:sz w:val="24"/>
          <w:szCs w:val="24"/>
        </w:rPr>
        <w:t>Leadership and Organization Development Journal, 24</w:t>
      </w:r>
      <w:r w:rsidRPr="001F4DDD">
        <w:rPr>
          <w:rFonts w:ascii="Times New Roman" w:hAnsi="Times New Roman"/>
          <w:sz w:val="24"/>
          <w:szCs w:val="24"/>
        </w:rPr>
        <w:t xml:space="preserve"> (6), 318-334.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Burke, C. S., Stagl, K. C., Goodwin, G. F., Salas, E. &amp; Halpin, S. M. (2006). What Type of Leadership Behaviors are Functional in Teams? A Meta-Analysis. </w:t>
      </w:r>
      <w:r w:rsidRPr="001F4DDD">
        <w:rPr>
          <w:rFonts w:ascii="Times New Roman" w:hAnsi="Times New Roman"/>
          <w:i/>
          <w:sz w:val="24"/>
          <w:szCs w:val="24"/>
        </w:rPr>
        <w:t>The Leadership Quarterly, 17</w:t>
      </w:r>
      <w:r w:rsidRPr="001F4DDD">
        <w:rPr>
          <w:rFonts w:ascii="Times New Roman" w:hAnsi="Times New Roman"/>
          <w:sz w:val="24"/>
          <w:szCs w:val="24"/>
        </w:rPr>
        <w:t xml:space="preserve"> (3), 288-307.</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Burns, N. &amp; Grove, S. K. (1993). </w:t>
      </w:r>
      <w:r w:rsidRPr="001F4DDD">
        <w:rPr>
          <w:rFonts w:ascii="Times New Roman" w:hAnsi="Times New Roman"/>
          <w:i/>
          <w:sz w:val="24"/>
          <w:szCs w:val="24"/>
        </w:rPr>
        <w:t>The Practice of Nursing Research: Conduct, Critique and Utilization (2</w:t>
      </w:r>
      <w:r w:rsidRPr="001F4DDD">
        <w:rPr>
          <w:rFonts w:ascii="Times New Roman" w:hAnsi="Times New Roman"/>
          <w:i/>
          <w:sz w:val="24"/>
          <w:szCs w:val="24"/>
          <w:vertAlign w:val="superscript"/>
        </w:rPr>
        <w:t>nd</w:t>
      </w:r>
      <w:r w:rsidRPr="001F4DDD">
        <w:rPr>
          <w:rFonts w:ascii="Times New Roman" w:hAnsi="Times New Roman"/>
          <w:i/>
          <w:sz w:val="24"/>
          <w:szCs w:val="24"/>
        </w:rPr>
        <w:t xml:space="preserve"> ed.). </w:t>
      </w:r>
      <w:r w:rsidRPr="001F4DDD">
        <w:rPr>
          <w:rFonts w:ascii="Times New Roman" w:hAnsi="Times New Roman"/>
          <w:sz w:val="24"/>
          <w:szCs w:val="24"/>
        </w:rPr>
        <w:t>Philadelphia: W.B. Saunders.</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Casida, J. (2008). Leadership-Organizational Culture Relationship in Nursing Units of Acute Care Hospitals. </w:t>
      </w:r>
      <w:r w:rsidRPr="001F4DDD">
        <w:rPr>
          <w:rFonts w:ascii="Times New Roman" w:hAnsi="Times New Roman"/>
          <w:i/>
          <w:sz w:val="24"/>
          <w:szCs w:val="24"/>
        </w:rPr>
        <w:t>Nursing Economics,</w:t>
      </w:r>
      <w:r w:rsidRPr="001F4DDD">
        <w:rPr>
          <w:rFonts w:ascii="Times New Roman" w:hAnsi="Times New Roman"/>
          <w:sz w:val="24"/>
          <w:szCs w:val="24"/>
        </w:rPr>
        <w:t xml:space="preserve"> </w:t>
      </w:r>
      <w:r w:rsidRPr="001F4DDD">
        <w:rPr>
          <w:rFonts w:ascii="Times New Roman" w:hAnsi="Times New Roman"/>
          <w:i/>
          <w:sz w:val="24"/>
          <w:szCs w:val="24"/>
        </w:rPr>
        <w:t>26</w:t>
      </w:r>
      <w:r w:rsidRPr="001F4DDD">
        <w:rPr>
          <w:rFonts w:ascii="Times New Roman" w:hAnsi="Times New Roman"/>
          <w:sz w:val="24"/>
          <w:szCs w:val="24"/>
        </w:rPr>
        <w:t xml:space="preserve"> (1), 7-15.</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Casimir, G. (2001). Combinative Aspects of Leadership Style: The Ordering and Temporal Spacing of Leadership Behaviors. </w:t>
      </w:r>
      <w:r w:rsidRPr="001F4DDD">
        <w:rPr>
          <w:rFonts w:ascii="Times New Roman" w:hAnsi="Times New Roman"/>
          <w:i/>
          <w:sz w:val="24"/>
          <w:szCs w:val="24"/>
        </w:rPr>
        <w:t>The Leadership Quarterly, 12</w:t>
      </w:r>
      <w:r w:rsidRPr="001F4DDD">
        <w:rPr>
          <w:rFonts w:ascii="Times New Roman" w:hAnsi="Times New Roman"/>
          <w:sz w:val="24"/>
          <w:szCs w:val="24"/>
        </w:rPr>
        <w:t xml:space="preserve"> (3), 245-278.</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Chu, H. C., Yang, Y. F. &amp; Chen, C. Y. (2011). The Dyadic effect of Leadership and Conflict Management on Trust in the Context of Life Insurance </w:t>
      </w:r>
      <w:r w:rsidRPr="001F4DDD">
        <w:rPr>
          <w:rFonts w:ascii="Times New Roman" w:hAnsi="Times New Roman"/>
          <w:sz w:val="24"/>
          <w:szCs w:val="24"/>
        </w:rPr>
        <w:lastRenderedPageBreak/>
        <w:t xml:space="preserve">Companies in Taiwan. </w:t>
      </w:r>
      <w:r w:rsidRPr="001F4DDD">
        <w:rPr>
          <w:rFonts w:ascii="Times New Roman" w:hAnsi="Times New Roman"/>
          <w:i/>
          <w:sz w:val="24"/>
          <w:szCs w:val="24"/>
        </w:rPr>
        <w:t>African Journal of Business Management,</w:t>
      </w:r>
      <w:r w:rsidRPr="001F4DDD">
        <w:rPr>
          <w:rFonts w:ascii="Times New Roman" w:hAnsi="Times New Roman"/>
          <w:sz w:val="24"/>
          <w:szCs w:val="24"/>
        </w:rPr>
        <w:t xml:space="preserve"> </w:t>
      </w:r>
      <w:r w:rsidRPr="001F4DDD">
        <w:rPr>
          <w:rFonts w:ascii="Times New Roman" w:hAnsi="Times New Roman"/>
          <w:i/>
          <w:sz w:val="24"/>
          <w:szCs w:val="24"/>
        </w:rPr>
        <w:t xml:space="preserve">5 </w:t>
      </w:r>
      <w:r w:rsidRPr="001F4DDD">
        <w:rPr>
          <w:rFonts w:ascii="Times New Roman" w:hAnsi="Times New Roman"/>
          <w:sz w:val="24"/>
          <w:szCs w:val="24"/>
        </w:rPr>
        <w:t xml:space="preserve">(11), 4272-4285.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DeGroot, T., Kiker, D. S. &amp; Cross, T. C. (2000). A Meta-Analysis to Review Organizational Outcomes Related to Charismatic Leadership. </w:t>
      </w:r>
      <w:r w:rsidRPr="001F4DDD">
        <w:rPr>
          <w:rFonts w:ascii="Times New Roman" w:hAnsi="Times New Roman"/>
          <w:i/>
          <w:sz w:val="24"/>
          <w:szCs w:val="24"/>
        </w:rPr>
        <w:t>Canadian Journal of Administrative Sciences, 17</w:t>
      </w:r>
      <w:r w:rsidRPr="001F4DDD">
        <w:rPr>
          <w:rFonts w:ascii="Times New Roman" w:hAnsi="Times New Roman"/>
          <w:sz w:val="24"/>
          <w:szCs w:val="24"/>
        </w:rPr>
        <w:t xml:space="preserve"> (4), 356-372.</w:t>
      </w:r>
    </w:p>
    <w:p w:rsidR="00B62720"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Denison, D. R. &amp; Mishra, A. K. (1995). Toward a Theory of Organizational Culture and Effectiveness. </w:t>
      </w:r>
      <w:r w:rsidRPr="001F4DDD">
        <w:rPr>
          <w:rFonts w:ascii="Times New Roman" w:hAnsi="Times New Roman"/>
          <w:i/>
          <w:sz w:val="24"/>
          <w:szCs w:val="24"/>
        </w:rPr>
        <w:t>Organization Science,</w:t>
      </w:r>
      <w:r w:rsidRPr="001F4DDD">
        <w:rPr>
          <w:rFonts w:ascii="Times New Roman" w:hAnsi="Times New Roman"/>
          <w:sz w:val="24"/>
          <w:szCs w:val="24"/>
        </w:rPr>
        <w:t xml:space="preserve"> </w:t>
      </w:r>
      <w:r w:rsidRPr="001F4DDD">
        <w:rPr>
          <w:rFonts w:ascii="Times New Roman" w:hAnsi="Times New Roman"/>
          <w:i/>
          <w:sz w:val="24"/>
          <w:szCs w:val="24"/>
        </w:rPr>
        <w:t>6</w:t>
      </w:r>
      <w:r w:rsidRPr="001F4DDD">
        <w:rPr>
          <w:rFonts w:ascii="Times New Roman" w:hAnsi="Times New Roman"/>
          <w:sz w:val="24"/>
          <w:szCs w:val="24"/>
        </w:rPr>
        <w:t xml:space="preserve"> (2), 204-227.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Denison, D. R. (1990). Corporate Culture and Organizational Effectiveness. In Jaskyte, K. &amp; Dressler, W. W. (2004). Studying Culture as an Integral Aggregate Variable: Organizational Culture and Innovation in a Group of Nonprofit Organizations. </w:t>
      </w:r>
      <w:r w:rsidRPr="001F4DDD">
        <w:rPr>
          <w:rFonts w:ascii="Times New Roman" w:hAnsi="Times New Roman"/>
          <w:i/>
          <w:sz w:val="24"/>
          <w:szCs w:val="24"/>
        </w:rPr>
        <w:t>Field Methods,</w:t>
      </w:r>
      <w:r w:rsidRPr="001F4DDD">
        <w:rPr>
          <w:rFonts w:ascii="Times New Roman" w:hAnsi="Times New Roman"/>
          <w:sz w:val="24"/>
          <w:szCs w:val="24"/>
        </w:rPr>
        <w:t xml:space="preserve"> </w:t>
      </w:r>
      <w:r w:rsidRPr="001F4DDD">
        <w:rPr>
          <w:rFonts w:ascii="Times New Roman" w:hAnsi="Times New Roman"/>
          <w:i/>
          <w:sz w:val="24"/>
          <w:szCs w:val="24"/>
        </w:rPr>
        <w:t>16</w:t>
      </w:r>
      <w:r w:rsidRPr="001F4DDD">
        <w:rPr>
          <w:rFonts w:ascii="Times New Roman" w:hAnsi="Times New Roman"/>
          <w:sz w:val="24"/>
          <w:szCs w:val="24"/>
        </w:rPr>
        <w:t xml:space="preserve"> (3), 265-284.</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Dirks, K. T. &amp; Ferrin, D. L. (2002). Trust in Leadership: Meta-Analytic Findings and Implications for Research and Practice. </w:t>
      </w:r>
      <w:r w:rsidRPr="001F4DDD">
        <w:rPr>
          <w:rFonts w:ascii="Times New Roman" w:hAnsi="Times New Roman"/>
          <w:i/>
          <w:sz w:val="24"/>
          <w:szCs w:val="24"/>
        </w:rPr>
        <w:t>Journal of Applied Psychology,</w:t>
      </w:r>
      <w:r w:rsidRPr="001F4DDD">
        <w:rPr>
          <w:rFonts w:ascii="Times New Roman" w:hAnsi="Times New Roman"/>
          <w:sz w:val="24"/>
          <w:szCs w:val="24"/>
        </w:rPr>
        <w:t xml:space="preserve"> </w:t>
      </w:r>
      <w:r w:rsidRPr="001F4DDD">
        <w:rPr>
          <w:rFonts w:ascii="Times New Roman" w:hAnsi="Times New Roman"/>
          <w:i/>
          <w:sz w:val="24"/>
          <w:szCs w:val="24"/>
        </w:rPr>
        <w:t>87</w:t>
      </w:r>
      <w:r w:rsidRPr="001F4DDD">
        <w:rPr>
          <w:rFonts w:ascii="Times New Roman" w:hAnsi="Times New Roman"/>
          <w:sz w:val="24"/>
          <w:szCs w:val="24"/>
        </w:rPr>
        <w:t xml:space="preserve"> (4), 611-628.</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Eid, J., Johnsen, B. H., Bartone, P. T. &amp; Nissestad, O. A. (2008). Growing Transformational Leaders: Exploring the Role of Personality Hardiness. </w:t>
      </w:r>
      <w:r w:rsidRPr="001F4DDD">
        <w:rPr>
          <w:rFonts w:ascii="Times New Roman" w:hAnsi="Times New Roman"/>
          <w:i/>
          <w:sz w:val="24"/>
          <w:szCs w:val="24"/>
        </w:rPr>
        <w:t>Leadership and Organization Development Journal,</w:t>
      </w:r>
      <w:r w:rsidRPr="001F4DDD">
        <w:rPr>
          <w:rFonts w:ascii="Times New Roman" w:hAnsi="Times New Roman"/>
          <w:sz w:val="24"/>
          <w:szCs w:val="24"/>
        </w:rPr>
        <w:t xml:space="preserve"> </w:t>
      </w:r>
      <w:r w:rsidRPr="001F4DDD">
        <w:rPr>
          <w:rFonts w:ascii="Times New Roman" w:hAnsi="Times New Roman"/>
          <w:i/>
          <w:sz w:val="24"/>
          <w:szCs w:val="24"/>
        </w:rPr>
        <w:t>29</w:t>
      </w:r>
      <w:r w:rsidRPr="001F4DDD">
        <w:rPr>
          <w:rFonts w:ascii="Times New Roman" w:hAnsi="Times New Roman"/>
          <w:sz w:val="24"/>
          <w:szCs w:val="24"/>
        </w:rPr>
        <w:t xml:space="preserve"> (1), 4-23.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Gao, F. Y., Bai, S. &amp; Shi, K. (2011). The Effects of Transformational Leadership in Chinese Family Business How Should Family Business Lead Their Family Employees?. </w:t>
      </w:r>
      <w:r w:rsidRPr="001F4DDD">
        <w:rPr>
          <w:rFonts w:ascii="Times New Roman" w:hAnsi="Times New Roman"/>
          <w:i/>
          <w:sz w:val="24"/>
          <w:szCs w:val="24"/>
        </w:rPr>
        <w:t>International Journal of Trade, Economics and Finance, 2</w:t>
      </w:r>
      <w:r w:rsidRPr="001F4DDD">
        <w:rPr>
          <w:rFonts w:ascii="Times New Roman" w:hAnsi="Times New Roman"/>
          <w:sz w:val="24"/>
          <w:szCs w:val="24"/>
        </w:rPr>
        <w:t xml:space="preserve"> (3), 218-224.</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Gill, A., Flaschner, A. B., Shah, C. &amp; Bhutani, I. (2010). The Relationship of Transformational Leadership and Empowerment with Employee Job Satisfaction: A Study among Indian Restaurant Employees. </w:t>
      </w:r>
      <w:r w:rsidRPr="001F4DDD">
        <w:rPr>
          <w:rFonts w:ascii="Times New Roman" w:hAnsi="Times New Roman"/>
          <w:i/>
          <w:sz w:val="24"/>
          <w:szCs w:val="24"/>
        </w:rPr>
        <w:t>Business and Economics Journal,</w:t>
      </w:r>
      <w:r w:rsidRPr="001F4DDD">
        <w:rPr>
          <w:rFonts w:ascii="Times New Roman" w:hAnsi="Times New Roman"/>
          <w:sz w:val="24"/>
          <w:szCs w:val="24"/>
        </w:rPr>
        <w:t xml:space="preserve"> Vol. 2010: BEJ-18, 1-10.</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Gillispie, N. A. &amp; Mann, L. (2004). Transformational Leadership and Shared Values: The Building Block of Trust. </w:t>
      </w:r>
      <w:r w:rsidRPr="001F4DDD">
        <w:rPr>
          <w:rFonts w:ascii="Times New Roman" w:hAnsi="Times New Roman"/>
          <w:i/>
          <w:sz w:val="24"/>
          <w:szCs w:val="24"/>
        </w:rPr>
        <w:t>Journal of Managerial Psychology,</w:t>
      </w:r>
      <w:r w:rsidRPr="001F4DDD">
        <w:rPr>
          <w:rFonts w:ascii="Times New Roman" w:hAnsi="Times New Roman"/>
          <w:sz w:val="24"/>
          <w:szCs w:val="24"/>
        </w:rPr>
        <w:t xml:space="preserve"> </w:t>
      </w:r>
      <w:r w:rsidRPr="001F4DDD">
        <w:rPr>
          <w:rFonts w:ascii="Times New Roman" w:hAnsi="Times New Roman"/>
          <w:i/>
          <w:sz w:val="24"/>
          <w:szCs w:val="24"/>
        </w:rPr>
        <w:t xml:space="preserve">19 </w:t>
      </w:r>
      <w:r w:rsidRPr="001F4DDD">
        <w:rPr>
          <w:rFonts w:ascii="Times New Roman" w:hAnsi="Times New Roman"/>
          <w:sz w:val="24"/>
          <w:szCs w:val="24"/>
        </w:rPr>
        <w:t xml:space="preserve">(6), 588-607.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Goldstein, I. L. &amp; Ford, J. K. (2002). </w:t>
      </w:r>
      <w:r w:rsidRPr="001F4DDD">
        <w:rPr>
          <w:rFonts w:ascii="Times New Roman" w:hAnsi="Times New Roman"/>
          <w:i/>
          <w:sz w:val="24"/>
          <w:szCs w:val="24"/>
        </w:rPr>
        <w:t>Training in Organizations: Needs Assessment, Development, and Evaluation</w:t>
      </w:r>
      <w:r w:rsidRPr="001F4DDD">
        <w:rPr>
          <w:rFonts w:ascii="Times New Roman" w:hAnsi="Times New Roman"/>
          <w:sz w:val="24"/>
          <w:szCs w:val="24"/>
        </w:rPr>
        <w:t xml:space="preserve"> (4</w:t>
      </w:r>
      <w:r w:rsidRPr="001F4DDD">
        <w:rPr>
          <w:rFonts w:ascii="Times New Roman" w:hAnsi="Times New Roman"/>
          <w:sz w:val="24"/>
          <w:szCs w:val="24"/>
          <w:vertAlign w:val="superscript"/>
        </w:rPr>
        <w:t>th</w:t>
      </w:r>
      <w:r w:rsidRPr="001F4DDD">
        <w:rPr>
          <w:rFonts w:ascii="Times New Roman" w:hAnsi="Times New Roman"/>
          <w:sz w:val="24"/>
          <w:szCs w:val="24"/>
        </w:rPr>
        <w:t xml:space="preserve"> ed.). Belmont, CA: Wadsworth.</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Goleman, D., Boyatzis, R. E. &amp; McKee, A. (2002). </w:t>
      </w:r>
      <w:r w:rsidRPr="001F4DDD">
        <w:rPr>
          <w:rFonts w:ascii="Times New Roman" w:hAnsi="Times New Roman"/>
          <w:i/>
          <w:sz w:val="24"/>
          <w:szCs w:val="24"/>
        </w:rPr>
        <w:t xml:space="preserve">The New Leaders. </w:t>
      </w:r>
      <w:r w:rsidRPr="001F4DDD">
        <w:rPr>
          <w:rFonts w:ascii="Times New Roman" w:hAnsi="Times New Roman"/>
          <w:sz w:val="24"/>
          <w:szCs w:val="24"/>
        </w:rPr>
        <w:t>Cambridge, MA: Harvard Business School Press.</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Harris, A., Leithwood, K., Day, C. Sammons, P. &amp; Hopkins, D. (2007). Distributed Leadership and Organizational Change: Reviewing the Evidence. </w:t>
      </w:r>
      <w:r w:rsidRPr="001F4DDD">
        <w:rPr>
          <w:rFonts w:ascii="Times New Roman" w:hAnsi="Times New Roman"/>
          <w:i/>
          <w:sz w:val="24"/>
          <w:szCs w:val="24"/>
        </w:rPr>
        <w:t>Journal of Educational Change,</w:t>
      </w:r>
      <w:r w:rsidRPr="001F4DDD">
        <w:rPr>
          <w:rFonts w:ascii="Times New Roman" w:hAnsi="Times New Roman"/>
          <w:sz w:val="24"/>
          <w:szCs w:val="24"/>
        </w:rPr>
        <w:t xml:space="preserve"> </w:t>
      </w:r>
      <w:r w:rsidRPr="001F4DDD">
        <w:rPr>
          <w:rFonts w:ascii="Times New Roman" w:hAnsi="Times New Roman"/>
          <w:i/>
          <w:sz w:val="24"/>
          <w:szCs w:val="24"/>
        </w:rPr>
        <w:t>8</w:t>
      </w:r>
      <w:r w:rsidRPr="001F4DDD">
        <w:rPr>
          <w:rFonts w:ascii="Times New Roman" w:hAnsi="Times New Roman"/>
          <w:sz w:val="24"/>
          <w:szCs w:val="24"/>
        </w:rPr>
        <w:t xml:space="preserve"> (4), 337-347. </w:t>
      </w:r>
    </w:p>
    <w:p w:rsidR="00B62720" w:rsidRPr="001F4DDD" w:rsidRDefault="00B62720" w:rsidP="00B62720">
      <w:pPr>
        <w:pStyle w:val="Bibliography"/>
        <w:spacing w:after="0" w:line="240" w:lineRule="auto"/>
        <w:ind w:left="284" w:hanging="284"/>
        <w:jc w:val="both"/>
        <w:rPr>
          <w:rFonts w:ascii="Times New Roman" w:hAnsi="Times New Roman"/>
          <w:color w:val="FF0000"/>
          <w:sz w:val="24"/>
          <w:szCs w:val="24"/>
        </w:rPr>
      </w:pPr>
      <w:r w:rsidRPr="001F4DDD">
        <w:rPr>
          <w:rFonts w:ascii="Times New Roman" w:hAnsi="Times New Roman"/>
          <w:sz w:val="24"/>
          <w:szCs w:val="24"/>
        </w:rPr>
        <w:t xml:space="preserve">Howell, J. M. &amp; Avolio, B. J. (1993). Transformational Leadership, Transactional Leadership, Locus of Control, and Support for Innovation: Key Predictors of Consolidated-Business-Unit Performance. </w:t>
      </w:r>
      <w:r w:rsidRPr="001F4DDD">
        <w:rPr>
          <w:rFonts w:ascii="Times New Roman" w:hAnsi="Times New Roman"/>
          <w:i/>
          <w:sz w:val="24"/>
          <w:szCs w:val="24"/>
        </w:rPr>
        <w:t>Journal of Applied Psychology,</w:t>
      </w:r>
      <w:r w:rsidRPr="001F4DDD">
        <w:rPr>
          <w:rFonts w:ascii="Times New Roman" w:hAnsi="Times New Roman"/>
          <w:sz w:val="24"/>
          <w:szCs w:val="24"/>
        </w:rPr>
        <w:t xml:space="preserve"> </w:t>
      </w:r>
      <w:r w:rsidRPr="001F4DDD">
        <w:rPr>
          <w:rFonts w:ascii="Times New Roman" w:hAnsi="Times New Roman"/>
          <w:i/>
          <w:sz w:val="24"/>
          <w:szCs w:val="24"/>
        </w:rPr>
        <w:t>78</w:t>
      </w:r>
      <w:r w:rsidRPr="001F4DDD">
        <w:rPr>
          <w:rFonts w:ascii="Times New Roman" w:hAnsi="Times New Roman"/>
          <w:sz w:val="24"/>
          <w:szCs w:val="24"/>
        </w:rPr>
        <w:t xml:space="preserve"> (6), 891-902.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Jaskyte, K. (2004). Transformational Leadership, Organizational Culture, and Innovativeness in Nonprofit Organizations. </w:t>
      </w:r>
      <w:r w:rsidRPr="001F4DDD">
        <w:rPr>
          <w:rFonts w:ascii="Times New Roman" w:hAnsi="Times New Roman"/>
          <w:i/>
          <w:sz w:val="24"/>
          <w:szCs w:val="24"/>
        </w:rPr>
        <w:t>Nonprofit Management and Leadership,</w:t>
      </w:r>
      <w:r w:rsidRPr="001F4DDD">
        <w:rPr>
          <w:rFonts w:ascii="Times New Roman" w:hAnsi="Times New Roman"/>
          <w:sz w:val="24"/>
          <w:szCs w:val="24"/>
        </w:rPr>
        <w:t xml:space="preserve"> </w:t>
      </w:r>
      <w:r w:rsidRPr="001F4DDD">
        <w:rPr>
          <w:rFonts w:ascii="Times New Roman" w:hAnsi="Times New Roman"/>
          <w:i/>
          <w:sz w:val="24"/>
          <w:szCs w:val="24"/>
        </w:rPr>
        <w:t>15</w:t>
      </w:r>
      <w:r w:rsidRPr="001F4DDD">
        <w:rPr>
          <w:rFonts w:ascii="Times New Roman" w:hAnsi="Times New Roman"/>
          <w:sz w:val="24"/>
          <w:szCs w:val="24"/>
        </w:rPr>
        <w:t xml:space="preserve"> (2), 153-168.</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Judd, C. M. &amp; Kenny, D. A. (1981). Process Analysis: Estimating Mediation in Treatment Evaluations. </w:t>
      </w:r>
      <w:r w:rsidRPr="001F4DDD">
        <w:rPr>
          <w:rFonts w:ascii="Times New Roman" w:hAnsi="Times New Roman"/>
          <w:i/>
          <w:sz w:val="24"/>
          <w:szCs w:val="24"/>
        </w:rPr>
        <w:t>Evaluation Review,</w:t>
      </w:r>
      <w:r w:rsidRPr="001F4DDD">
        <w:rPr>
          <w:rFonts w:ascii="Times New Roman" w:hAnsi="Times New Roman"/>
          <w:sz w:val="24"/>
          <w:szCs w:val="24"/>
        </w:rPr>
        <w:t xml:space="preserve"> </w:t>
      </w:r>
      <w:r w:rsidRPr="001F4DDD">
        <w:rPr>
          <w:rFonts w:ascii="Times New Roman" w:hAnsi="Times New Roman"/>
          <w:i/>
          <w:sz w:val="24"/>
          <w:szCs w:val="24"/>
        </w:rPr>
        <w:t xml:space="preserve">5 </w:t>
      </w:r>
      <w:r w:rsidRPr="001F4DDD">
        <w:rPr>
          <w:rFonts w:ascii="Times New Roman" w:hAnsi="Times New Roman"/>
          <w:sz w:val="24"/>
          <w:szCs w:val="24"/>
        </w:rPr>
        <w:t xml:space="preserve">(5), 602-619.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lastRenderedPageBreak/>
        <w:t xml:space="preserve">Jung, D. B. &amp; Avolio, B. J. (2002). Effects of Leadership Style and Followers’ Cultural Orientation on Performance in Group and Individual Task Conditions. </w:t>
      </w:r>
      <w:r w:rsidRPr="001F4DDD">
        <w:rPr>
          <w:rFonts w:ascii="Times New Roman" w:hAnsi="Times New Roman"/>
          <w:i/>
          <w:sz w:val="24"/>
          <w:szCs w:val="24"/>
        </w:rPr>
        <w:t>Academy of Management Journal,</w:t>
      </w:r>
      <w:r w:rsidRPr="001F4DDD">
        <w:rPr>
          <w:rFonts w:ascii="Times New Roman" w:hAnsi="Times New Roman"/>
          <w:sz w:val="24"/>
          <w:szCs w:val="24"/>
        </w:rPr>
        <w:t xml:space="preserve"> </w:t>
      </w:r>
      <w:r w:rsidRPr="001F4DDD">
        <w:rPr>
          <w:rFonts w:ascii="Times New Roman" w:hAnsi="Times New Roman"/>
          <w:i/>
          <w:sz w:val="24"/>
          <w:szCs w:val="24"/>
        </w:rPr>
        <w:t>42</w:t>
      </w:r>
      <w:r w:rsidRPr="001F4DDD">
        <w:rPr>
          <w:rFonts w:ascii="Times New Roman" w:hAnsi="Times New Roman"/>
          <w:sz w:val="24"/>
          <w:szCs w:val="24"/>
        </w:rPr>
        <w:t xml:space="preserve"> (2), 1-14.</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Krause, D. E. (2004). Influence-Based Leadership as a Determinant of the Inclination to Innovate and of Innovation – Related Behaviors: An Empirical Investigation. </w:t>
      </w:r>
      <w:r w:rsidRPr="001F4DDD">
        <w:rPr>
          <w:rFonts w:ascii="Times New Roman" w:hAnsi="Times New Roman"/>
          <w:i/>
          <w:sz w:val="24"/>
          <w:szCs w:val="24"/>
        </w:rPr>
        <w:t>The Leadership Quarterly,</w:t>
      </w:r>
      <w:r w:rsidRPr="001F4DDD">
        <w:rPr>
          <w:rFonts w:ascii="Times New Roman" w:hAnsi="Times New Roman"/>
          <w:sz w:val="24"/>
          <w:szCs w:val="24"/>
        </w:rPr>
        <w:t xml:space="preserve"> </w:t>
      </w:r>
      <w:r w:rsidRPr="001F4DDD">
        <w:rPr>
          <w:rFonts w:ascii="Times New Roman" w:hAnsi="Times New Roman"/>
          <w:i/>
          <w:sz w:val="24"/>
          <w:szCs w:val="24"/>
        </w:rPr>
        <w:t>15</w:t>
      </w:r>
      <w:r w:rsidRPr="001F4DDD">
        <w:rPr>
          <w:rFonts w:ascii="Times New Roman" w:hAnsi="Times New Roman"/>
          <w:sz w:val="24"/>
          <w:szCs w:val="24"/>
        </w:rPr>
        <w:t xml:space="preserve"> (1), 79-102.</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Laohavichien, T., Fredendall, L. &amp; Cantrell, R. (2009). The Effects of Transformational and Transactional Leadership on Quality Improvement. </w:t>
      </w:r>
      <w:r w:rsidRPr="001F4DDD">
        <w:rPr>
          <w:rFonts w:ascii="Times New Roman" w:hAnsi="Times New Roman"/>
          <w:i/>
          <w:sz w:val="24"/>
          <w:szCs w:val="24"/>
        </w:rPr>
        <w:t>The Quality Management Journal, 16</w:t>
      </w:r>
      <w:r w:rsidRPr="001F4DDD">
        <w:rPr>
          <w:rFonts w:ascii="Times New Roman" w:hAnsi="Times New Roman"/>
          <w:sz w:val="24"/>
          <w:szCs w:val="24"/>
        </w:rPr>
        <w:t xml:space="preserve"> (2), 7-24.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Lim, B. (1995). Examining the Organizational Culture and Organizational Performance Link. Leadership and Organizational Development, 16 (5), 16-21.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MacKinnon, D. P. (2008). </w:t>
      </w:r>
      <w:r w:rsidRPr="001F4DDD">
        <w:rPr>
          <w:rFonts w:ascii="Times New Roman" w:hAnsi="Times New Roman"/>
          <w:i/>
          <w:sz w:val="24"/>
          <w:szCs w:val="24"/>
        </w:rPr>
        <w:t>Introduction to Statistical Mediation Analysis.</w:t>
      </w:r>
      <w:r w:rsidRPr="001F4DDD">
        <w:rPr>
          <w:rFonts w:ascii="Times New Roman" w:hAnsi="Times New Roman"/>
          <w:sz w:val="24"/>
          <w:szCs w:val="24"/>
        </w:rPr>
        <w:t xml:space="preserve"> Mahwah, NJ: Erlbaum.</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MacKinnon, D. P., Lockwood, C. M., Hoffman, J. M., West, S. G. &amp; Sheets, V. (2002). A Comparison Methods to Test Mediation and Other Intervening Variable Effects. </w:t>
      </w:r>
      <w:r w:rsidRPr="001F4DDD">
        <w:rPr>
          <w:rFonts w:ascii="Times New Roman" w:hAnsi="Times New Roman"/>
          <w:i/>
          <w:sz w:val="24"/>
          <w:szCs w:val="24"/>
        </w:rPr>
        <w:t>Psychological Methods, 7</w:t>
      </w:r>
      <w:r w:rsidRPr="001F4DDD">
        <w:rPr>
          <w:rFonts w:ascii="Times New Roman" w:hAnsi="Times New Roman"/>
          <w:sz w:val="24"/>
          <w:szCs w:val="24"/>
        </w:rPr>
        <w:t xml:space="preserve"> (1), 83-104.</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Marmaya, N. H., Hitam, M., Torsiman, N. M. &amp; Balakrishnan, B. K. P. D. (2011). Employees’ Perceptions of Malaysian Managers’ Leadership Styles and Organizational Commitment. </w:t>
      </w:r>
      <w:r w:rsidRPr="001F4DDD">
        <w:rPr>
          <w:rFonts w:ascii="Times New Roman" w:hAnsi="Times New Roman"/>
          <w:i/>
          <w:sz w:val="24"/>
          <w:szCs w:val="24"/>
        </w:rPr>
        <w:t>African Journal of Business Management,</w:t>
      </w:r>
      <w:r w:rsidRPr="001F4DDD">
        <w:rPr>
          <w:rFonts w:ascii="Times New Roman" w:hAnsi="Times New Roman"/>
          <w:sz w:val="24"/>
          <w:szCs w:val="24"/>
        </w:rPr>
        <w:t xml:space="preserve"> </w:t>
      </w:r>
      <w:r w:rsidRPr="001F4DDD">
        <w:rPr>
          <w:rFonts w:ascii="Times New Roman" w:hAnsi="Times New Roman"/>
          <w:i/>
          <w:sz w:val="24"/>
          <w:szCs w:val="24"/>
        </w:rPr>
        <w:t xml:space="preserve">5 </w:t>
      </w:r>
      <w:r w:rsidRPr="001F4DDD">
        <w:rPr>
          <w:rFonts w:ascii="Times New Roman" w:hAnsi="Times New Roman"/>
          <w:sz w:val="24"/>
          <w:szCs w:val="24"/>
        </w:rPr>
        <w:t>(5), 1584-1588.</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Martins, E.C. &amp; Terblanche, F. (2003). Building Organizational Culture that Stimulates Creativity and Innovation. </w:t>
      </w:r>
      <w:r w:rsidRPr="001F4DDD">
        <w:rPr>
          <w:rFonts w:ascii="Times New Roman" w:hAnsi="Times New Roman"/>
          <w:i/>
          <w:sz w:val="24"/>
          <w:szCs w:val="24"/>
        </w:rPr>
        <w:t>European Journal of Innovation Management,</w:t>
      </w:r>
      <w:r w:rsidRPr="001F4DDD">
        <w:rPr>
          <w:rFonts w:ascii="Times New Roman" w:hAnsi="Times New Roman"/>
          <w:sz w:val="24"/>
          <w:szCs w:val="24"/>
        </w:rPr>
        <w:t xml:space="preserve"> 6 (1), 64-74. </w:t>
      </w:r>
    </w:p>
    <w:p w:rsidR="00B62720" w:rsidRPr="001F4DDD" w:rsidRDefault="00B62720" w:rsidP="00B62720">
      <w:pPr>
        <w:pStyle w:val="Bibliography"/>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Moore, L. L. &amp; Rudd, R. D. (2006). Leadership Styles of Current Extension Leaders. </w:t>
      </w:r>
      <w:r w:rsidRPr="001F4DDD">
        <w:rPr>
          <w:rFonts w:ascii="Times New Roman" w:hAnsi="Times New Roman"/>
          <w:i/>
          <w:sz w:val="24"/>
          <w:szCs w:val="24"/>
        </w:rPr>
        <w:t>Journal of Agricultural Education,</w:t>
      </w:r>
      <w:r w:rsidRPr="001F4DDD">
        <w:rPr>
          <w:rFonts w:ascii="Times New Roman" w:hAnsi="Times New Roman"/>
          <w:sz w:val="24"/>
          <w:szCs w:val="24"/>
        </w:rPr>
        <w:t xml:space="preserve"> 47 (1), 6-16.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Mowday, R. T., Steers, R. M. &amp; Porter, L. W. (1979). The Measurement of Organizational Commitment. In Meyer, J. P., Stanley, D. J., Herscovitch, L. &amp; Topolnytsky, L. (2002). Affective, Continuance, and Normative Commitment to the Organization: A Meta-Analysis of Antecedents, Correlates, and Consequences. </w:t>
      </w:r>
      <w:r w:rsidRPr="001F4DDD">
        <w:rPr>
          <w:rFonts w:ascii="Times New Roman" w:hAnsi="Times New Roman"/>
          <w:i/>
          <w:sz w:val="24"/>
          <w:szCs w:val="24"/>
        </w:rPr>
        <w:t>Journal of Vocational Behavior,</w:t>
      </w:r>
      <w:r w:rsidRPr="001F4DDD">
        <w:rPr>
          <w:rFonts w:ascii="Times New Roman" w:hAnsi="Times New Roman"/>
          <w:sz w:val="24"/>
          <w:szCs w:val="24"/>
        </w:rPr>
        <w:t xml:space="preserve"> </w:t>
      </w:r>
      <w:r w:rsidRPr="001F4DDD">
        <w:rPr>
          <w:rFonts w:ascii="Times New Roman" w:hAnsi="Times New Roman"/>
          <w:i/>
          <w:sz w:val="24"/>
          <w:szCs w:val="24"/>
        </w:rPr>
        <w:t>61</w:t>
      </w:r>
      <w:r w:rsidRPr="001F4DDD">
        <w:rPr>
          <w:rFonts w:ascii="Times New Roman" w:hAnsi="Times New Roman"/>
          <w:sz w:val="24"/>
          <w:szCs w:val="24"/>
        </w:rPr>
        <w:t xml:space="preserve">, 20-52.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Mumford, M. D. &amp; Licuanan, B. (2004). Leading for Innovation: Conclusions, Issues, and Directions. </w:t>
      </w:r>
      <w:r w:rsidRPr="001F4DDD">
        <w:rPr>
          <w:rFonts w:ascii="Times New Roman" w:hAnsi="Times New Roman"/>
          <w:i/>
          <w:sz w:val="24"/>
          <w:szCs w:val="24"/>
        </w:rPr>
        <w:t>The Leadership Quarterly,</w:t>
      </w:r>
      <w:r w:rsidRPr="001F4DDD">
        <w:rPr>
          <w:rFonts w:ascii="Times New Roman" w:hAnsi="Times New Roman"/>
          <w:sz w:val="24"/>
          <w:szCs w:val="24"/>
        </w:rPr>
        <w:t xml:space="preserve"> </w:t>
      </w:r>
      <w:r w:rsidRPr="001F4DDD">
        <w:rPr>
          <w:rFonts w:ascii="Times New Roman" w:hAnsi="Times New Roman"/>
          <w:i/>
          <w:sz w:val="24"/>
          <w:szCs w:val="24"/>
        </w:rPr>
        <w:t>15</w:t>
      </w:r>
      <w:r w:rsidRPr="001F4DDD">
        <w:rPr>
          <w:rFonts w:ascii="Times New Roman" w:hAnsi="Times New Roman"/>
          <w:sz w:val="24"/>
          <w:szCs w:val="24"/>
        </w:rPr>
        <w:t xml:space="preserve"> (1), 163-171.</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Nazarudin, M. N., Omar-Fauzee, M. S. &amp; Latif, R. A. (2008). Headmaster’s Transformational Leadership and Teacher’s Organisational Commitment in Primary School. </w:t>
      </w:r>
      <w:r w:rsidRPr="001F4DDD">
        <w:rPr>
          <w:rFonts w:ascii="Times New Roman" w:hAnsi="Times New Roman"/>
          <w:i/>
          <w:sz w:val="24"/>
          <w:szCs w:val="24"/>
        </w:rPr>
        <w:t>The Journal of Global Business Management,</w:t>
      </w:r>
      <w:r w:rsidRPr="001F4DDD">
        <w:rPr>
          <w:rFonts w:ascii="Times New Roman" w:hAnsi="Times New Roman"/>
          <w:sz w:val="24"/>
          <w:szCs w:val="24"/>
        </w:rPr>
        <w:t xml:space="preserve"> </w:t>
      </w:r>
      <w:r w:rsidRPr="001F4DDD">
        <w:rPr>
          <w:rFonts w:ascii="Times New Roman" w:hAnsi="Times New Roman"/>
          <w:i/>
          <w:sz w:val="24"/>
          <w:szCs w:val="24"/>
        </w:rPr>
        <w:t>4</w:t>
      </w:r>
      <w:r w:rsidRPr="001F4DDD">
        <w:rPr>
          <w:rFonts w:ascii="Times New Roman" w:hAnsi="Times New Roman"/>
          <w:sz w:val="24"/>
          <w:szCs w:val="24"/>
        </w:rPr>
        <w:t xml:space="preserve"> (2), 33-42.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Ogbonna, E. &amp; Harris, L. C. (2000). Leadership Style, Organizational Culture and Performance: Empirical Evidence from UK Companies. </w:t>
      </w:r>
      <w:r w:rsidRPr="001F4DDD">
        <w:rPr>
          <w:rFonts w:ascii="Times New Roman" w:hAnsi="Times New Roman"/>
          <w:i/>
          <w:sz w:val="24"/>
          <w:szCs w:val="24"/>
        </w:rPr>
        <w:t>The International Journal of Human Resource Management, 11</w:t>
      </w:r>
      <w:r w:rsidRPr="001F4DDD">
        <w:rPr>
          <w:rFonts w:ascii="Times New Roman" w:hAnsi="Times New Roman"/>
          <w:sz w:val="24"/>
          <w:szCs w:val="24"/>
        </w:rPr>
        <w:t xml:space="preserve"> (4), 766-788.</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Parry, K. W. &amp; Proctor-Thomson, S. (2003). Leadership, Culture and Performance: The Case of the New Zealand Public Sector. </w:t>
      </w:r>
      <w:r w:rsidRPr="001F4DDD">
        <w:rPr>
          <w:rFonts w:ascii="Times New Roman" w:hAnsi="Times New Roman"/>
          <w:i/>
          <w:sz w:val="24"/>
          <w:szCs w:val="24"/>
        </w:rPr>
        <w:t>Journal of Change Management,</w:t>
      </w:r>
      <w:r w:rsidRPr="001F4DDD">
        <w:rPr>
          <w:rFonts w:ascii="Times New Roman" w:hAnsi="Times New Roman"/>
          <w:sz w:val="24"/>
          <w:szCs w:val="24"/>
        </w:rPr>
        <w:t xml:space="preserve"> </w:t>
      </w:r>
      <w:r w:rsidRPr="001F4DDD">
        <w:rPr>
          <w:rFonts w:ascii="Times New Roman" w:hAnsi="Times New Roman"/>
          <w:i/>
          <w:sz w:val="24"/>
          <w:szCs w:val="24"/>
        </w:rPr>
        <w:t>3</w:t>
      </w:r>
      <w:r w:rsidRPr="001F4DDD">
        <w:rPr>
          <w:rFonts w:ascii="Times New Roman" w:hAnsi="Times New Roman"/>
          <w:sz w:val="24"/>
          <w:szCs w:val="24"/>
        </w:rPr>
        <w:t xml:space="preserve"> (4), 376-399.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Podsakoff, P.M., MacKenzie, S.B. &amp; Bommer, W.H. (1996). Transformational Leadership Behaviors and Substitutes for Leadership as Determinants of Employee Satisfaction, Commitment, Trust, and Organizational Citizenship Behaviors</w:t>
      </w:r>
      <w:r w:rsidRPr="001F4DDD">
        <w:rPr>
          <w:rFonts w:ascii="Times New Roman" w:hAnsi="Times New Roman"/>
          <w:i/>
          <w:sz w:val="24"/>
          <w:szCs w:val="24"/>
        </w:rPr>
        <w:t>. Journal of Management,</w:t>
      </w:r>
      <w:r w:rsidRPr="001F4DDD">
        <w:rPr>
          <w:rFonts w:ascii="Times New Roman" w:hAnsi="Times New Roman"/>
          <w:sz w:val="24"/>
          <w:szCs w:val="24"/>
        </w:rPr>
        <w:t xml:space="preserve"> 22 (2), 259-298.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lastRenderedPageBreak/>
        <w:t xml:space="preserve">Riaz, A. &amp; Haider, M. H. (2010). Role of Transformational and Transactional Leadership on Job Satisfaction and Career Satisfaction. </w:t>
      </w:r>
      <w:r w:rsidRPr="001F4DDD">
        <w:rPr>
          <w:rFonts w:ascii="Times New Roman" w:hAnsi="Times New Roman"/>
          <w:i/>
          <w:sz w:val="24"/>
          <w:szCs w:val="24"/>
        </w:rPr>
        <w:t>Business and Economic</w:t>
      </w:r>
      <w:r w:rsidRPr="001F4DDD">
        <w:rPr>
          <w:rFonts w:ascii="Times New Roman" w:hAnsi="Times New Roman"/>
          <w:sz w:val="24"/>
          <w:szCs w:val="24"/>
        </w:rPr>
        <w:t xml:space="preserve"> Horizons, </w:t>
      </w:r>
      <w:r w:rsidRPr="001F4DDD">
        <w:rPr>
          <w:rFonts w:ascii="Times New Roman" w:hAnsi="Times New Roman"/>
          <w:i/>
          <w:sz w:val="24"/>
          <w:szCs w:val="24"/>
        </w:rPr>
        <w:t>1</w:t>
      </w:r>
      <w:r w:rsidRPr="001F4DDD">
        <w:rPr>
          <w:rFonts w:ascii="Times New Roman" w:hAnsi="Times New Roman"/>
          <w:sz w:val="24"/>
          <w:szCs w:val="24"/>
        </w:rPr>
        <w:t xml:space="preserve"> (1), 29-38.</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Robbins, B. &amp; Davidhizar, R. (2007). Transformational Leadership in Health Care Today.  </w:t>
      </w:r>
      <w:r w:rsidRPr="001F4DDD">
        <w:rPr>
          <w:rFonts w:ascii="Times New Roman" w:hAnsi="Times New Roman"/>
          <w:i/>
          <w:sz w:val="24"/>
          <w:szCs w:val="24"/>
        </w:rPr>
        <w:t>Health Care Manager,</w:t>
      </w:r>
      <w:r w:rsidRPr="001F4DDD">
        <w:rPr>
          <w:rFonts w:ascii="Times New Roman" w:hAnsi="Times New Roman"/>
          <w:sz w:val="24"/>
          <w:szCs w:val="24"/>
        </w:rPr>
        <w:t xml:space="preserve"> </w:t>
      </w:r>
      <w:r w:rsidRPr="001F4DDD">
        <w:rPr>
          <w:rFonts w:ascii="Times New Roman" w:hAnsi="Times New Roman"/>
          <w:i/>
          <w:sz w:val="24"/>
          <w:szCs w:val="24"/>
        </w:rPr>
        <w:t>26</w:t>
      </w:r>
      <w:r w:rsidRPr="001F4DDD">
        <w:rPr>
          <w:rFonts w:ascii="Times New Roman" w:hAnsi="Times New Roman"/>
          <w:sz w:val="24"/>
          <w:szCs w:val="24"/>
        </w:rPr>
        <w:t xml:space="preserve"> (3), 234-239.</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Robbins, S. P. (2005). </w:t>
      </w:r>
      <w:r w:rsidRPr="001F4DDD">
        <w:rPr>
          <w:rFonts w:ascii="Times New Roman" w:hAnsi="Times New Roman"/>
          <w:i/>
          <w:sz w:val="24"/>
          <w:szCs w:val="24"/>
        </w:rPr>
        <w:t>Organizational Behavior</w:t>
      </w:r>
      <w:r w:rsidRPr="001F4DDD">
        <w:rPr>
          <w:rFonts w:ascii="Times New Roman" w:hAnsi="Times New Roman"/>
          <w:sz w:val="24"/>
          <w:szCs w:val="24"/>
        </w:rPr>
        <w:t xml:space="preserve"> (11</w:t>
      </w:r>
      <w:r w:rsidRPr="001F4DDD">
        <w:rPr>
          <w:rFonts w:ascii="Times New Roman" w:hAnsi="Times New Roman"/>
          <w:sz w:val="24"/>
          <w:szCs w:val="24"/>
          <w:vertAlign w:val="superscript"/>
        </w:rPr>
        <w:t>th</w:t>
      </w:r>
      <w:r w:rsidRPr="001F4DDD">
        <w:rPr>
          <w:rFonts w:ascii="Times New Roman" w:hAnsi="Times New Roman"/>
          <w:sz w:val="24"/>
          <w:szCs w:val="24"/>
        </w:rPr>
        <w:t xml:space="preserve"> ed.). Upper Saddle River, NJ: Prentice Hall.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Salant, P. &amp; Dillman, D. A. (1994). </w:t>
      </w:r>
      <w:r w:rsidRPr="001F4DDD">
        <w:rPr>
          <w:rFonts w:ascii="Times New Roman" w:hAnsi="Times New Roman"/>
          <w:i/>
          <w:sz w:val="24"/>
          <w:szCs w:val="24"/>
        </w:rPr>
        <w:t>How to Conduct Your Own Survey.</w:t>
      </w:r>
      <w:r w:rsidRPr="001F4DDD">
        <w:rPr>
          <w:rFonts w:ascii="Times New Roman" w:hAnsi="Times New Roman"/>
          <w:sz w:val="24"/>
          <w:szCs w:val="24"/>
        </w:rPr>
        <w:t xml:space="preserve"> New York: John Wiley and Sons.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Schein, E. H. (1985). Organizational Culture and Leadership. In Van Den Berg, P. T. &amp; Wilderom, C. P. M. (2004). Defining, Measuring, and Comparing Organizational Cultures. </w:t>
      </w:r>
      <w:r w:rsidRPr="001F4DDD">
        <w:rPr>
          <w:rFonts w:ascii="Times New Roman" w:hAnsi="Times New Roman"/>
          <w:i/>
          <w:sz w:val="24"/>
          <w:szCs w:val="24"/>
        </w:rPr>
        <w:t>Applied Psychology: An International Review, 53</w:t>
      </w:r>
      <w:r w:rsidRPr="001F4DDD">
        <w:rPr>
          <w:rFonts w:ascii="Times New Roman" w:hAnsi="Times New Roman"/>
          <w:sz w:val="24"/>
          <w:szCs w:val="24"/>
        </w:rPr>
        <w:t xml:space="preserve"> (4), 570-582.</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Schein, E. H. (1990). Organizational Culture. </w:t>
      </w:r>
      <w:r w:rsidRPr="001F4DDD">
        <w:rPr>
          <w:rFonts w:ascii="Times New Roman" w:hAnsi="Times New Roman"/>
          <w:i/>
          <w:sz w:val="24"/>
          <w:szCs w:val="24"/>
        </w:rPr>
        <w:t>American Psychologist,</w:t>
      </w:r>
      <w:r w:rsidRPr="001F4DDD">
        <w:rPr>
          <w:rFonts w:ascii="Times New Roman" w:hAnsi="Times New Roman"/>
          <w:sz w:val="24"/>
          <w:szCs w:val="24"/>
        </w:rPr>
        <w:t xml:space="preserve"> </w:t>
      </w:r>
      <w:r w:rsidRPr="001F4DDD">
        <w:rPr>
          <w:rFonts w:ascii="Times New Roman" w:hAnsi="Times New Roman"/>
          <w:i/>
          <w:sz w:val="24"/>
          <w:szCs w:val="24"/>
        </w:rPr>
        <w:t>45</w:t>
      </w:r>
      <w:r w:rsidRPr="001F4DDD">
        <w:rPr>
          <w:rFonts w:ascii="Times New Roman" w:hAnsi="Times New Roman"/>
          <w:sz w:val="24"/>
          <w:szCs w:val="24"/>
        </w:rPr>
        <w:t xml:space="preserve"> (2), 109-119.</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Schein, E. H. (1992). </w:t>
      </w:r>
      <w:r w:rsidRPr="001F4DDD">
        <w:rPr>
          <w:rFonts w:ascii="Times New Roman" w:hAnsi="Times New Roman"/>
          <w:i/>
          <w:sz w:val="24"/>
          <w:szCs w:val="24"/>
        </w:rPr>
        <w:t>Organizational Culture and Leadership</w:t>
      </w:r>
      <w:r w:rsidRPr="001F4DDD">
        <w:rPr>
          <w:rFonts w:ascii="Times New Roman" w:hAnsi="Times New Roman"/>
          <w:sz w:val="24"/>
          <w:szCs w:val="24"/>
        </w:rPr>
        <w:t xml:space="preserve"> (2</w:t>
      </w:r>
      <w:r w:rsidRPr="001F4DDD">
        <w:rPr>
          <w:rFonts w:ascii="Times New Roman" w:hAnsi="Times New Roman"/>
          <w:sz w:val="24"/>
          <w:szCs w:val="24"/>
          <w:vertAlign w:val="superscript"/>
        </w:rPr>
        <w:t>nd</w:t>
      </w:r>
      <w:r w:rsidRPr="001F4DDD">
        <w:rPr>
          <w:rFonts w:ascii="Times New Roman" w:hAnsi="Times New Roman"/>
          <w:sz w:val="24"/>
          <w:szCs w:val="24"/>
        </w:rPr>
        <w:t xml:space="preserve"> ed.). San Francisco, CA: Jossey Bass.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Schein, E. H. (2004). </w:t>
      </w:r>
      <w:r w:rsidRPr="001F4DDD">
        <w:rPr>
          <w:rFonts w:ascii="Times New Roman" w:hAnsi="Times New Roman"/>
          <w:i/>
          <w:sz w:val="24"/>
          <w:szCs w:val="24"/>
        </w:rPr>
        <w:t>Organizational Culture and Leadership</w:t>
      </w:r>
      <w:r w:rsidRPr="001F4DDD">
        <w:rPr>
          <w:rFonts w:ascii="Times New Roman" w:hAnsi="Times New Roman"/>
          <w:sz w:val="24"/>
          <w:szCs w:val="24"/>
        </w:rPr>
        <w:t xml:space="preserve"> (3</w:t>
      </w:r>
      <w:r w:rsidRPr="001F4DDD">
        <w:rPr>
          <w:rFonts w:ascii="Times New Roman" w:hAnsi="Times New Roman"/>
          <w:sz w:val="24"/>
          <w:szCs w:val="24"/>
          <w:vertAlign w:val="superscript"/>
        </w:rPr>
        <w:t>rd</w:t>
      </w:r>
      <w:r w:rsidRPr="001F4DDD">
        <w:rPr>
          <w:rFonts w:ascii="Times New Roman" w:hAnsi="Times New Roman"/>
          <w:sz w:val="24"/>
          <w:szCs w:val="24"/>
        </w:rPr>
        <w:t xml:space="preserve"> ed.). San Francisco, CA: Jossey-Bass.</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Schruijer, S. G. L. (1999). Leadership and Organizational Change. European </w:t>
      </w:r>
      <w:r w:rsidRPr="001F4DDD">
        <w:rPr>
          <w:rFonts w:ascii="Times New Roman" w:hAnsi="Times New Roman"/>
          <w:i/>
          <w:sz w:val="24"/>
          <w:szCs w:val="24"/>
        </w:rPr>
        <w:t>Journal of Work and Organizational Psychology,</w:t>
      </w:r>
      <w:r w:rsidRPr="001F4DDD">
        <w:rPr>
          <w:rFonts w:ascii="Times New Roman" w:hAnsi="Times New Roman"/>
          <w:sz w:val="24"/>
          <w:szCs w:val="24"/>
        </w:rPr>
        <w:t xml:space="preserve"> </w:t>
      </w:r>
      <w:r w:rsidRPr="001F4DDD">
        <w:rPr>
          <w:rFonts w:ascii="Times New Roman" w:hAnsi="Times New Roman"/>
          <w:i/>
          <w:sz w:val="24"/>
          <w:szCs w:val="24"/>
        </w:rPr>
        <w:t>8</w:t>
      </w:r>
      <w:r w:rsidRPr="001F4DDD">
        <w:rPr>
          <w:rFonts w:ascii="Times New Roman" w:hAnsi="Times New Roman"/>
          <w:sz w:val="24"/>
          <w:szCs w:val="24"/>
        </w:rPr>
        <w:t xml:space="preserve"> (1), 1-8.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Sekaran, U. (1992). </w:t>
      </w:r>
      <w:r w:rsidRPr="001F4DDD">
        <w:rPr>
          <w:rFonts w:ascii="Times New Roman" w:hAnsi="Times New Roman"/>
          <w:i/>
          <w:sz w:val="24"/>
          <w:szCs w:val="24"/>
        </w:rPr>
        <w:t>Research Methods for Business.</w:t>
      </w:r>
      <w:r w:rsidRPr="001F4DDD">
        <w:rPr>
          <w:rFonts w:ascii="Times New Roman" w:hAnsi="Times New Roman"/>
          <w:sz w:val="24"/>
          <w:szCs w:val="24"/>
        </w:rPr>
        <w:t xml:space="preserve"> John Wiley and Sons, New York, NY. </w:t>
      </w:r>
    </w:p>
    <w:p w:rsidR="00B62720" w:rsidRPr="001F4DDD" w:rsidRDefault="00B62720" w:rsidP="00B62720">
      <w:pPr>
        <w:spacing w:after="0" w:line="240" w:lineRule="auto"/>
        <w:ind w:left="284" w:hanging="284"/>
        <w:jc w:val="both"/>
        <w:rPr>
          <w:rFonts w:ascii="Times New Roman" w:hAnsi="Times New Roman"/>
          <w:sz w:val="24"/>
          <w:szCs w:val="24"/>
        </w:rPr>
      </w:pPr>
      <w:r w:rsidRPr="00D206E9">
        <w:rPr>
          <w:rFonts w:ascii="Times New Roman" w:hAnsi="Times New Roman"/>
          <w:sz w:val="24"/>
          <w:szCs w:val="24"/>
        </w:rPr>
        <w:t>Sekaran, U. (2000).</w:t>
      </w:r>
      <w:r w:rsidRPr="001F4DDD">
        <w:rPr>
          <w:rFonts w:ascii="Times New Roman" w:hAnsi="Times New Roman"/>
          <w:i/>
          <w:sz w:val="24"/>
          <w:szCs w:val="24"/>
        </w:rPr>
        <w:t xml:space="preserve"> Research</w:t>
      </w:r>
      <w:r w:rsidRPr="001F4DDD">
        <w:rPr>
          <w:rFonts w:ascii="Times New Roman" w:hAnsi="Times New Roman"/>
          <w:sz w:val="24"/>
          <w:szCs w:val="24"/>
        </w:rPr>
        <w:t xml:space="preserve"> Methods for Business: A Skill Building Approach (3</w:t>
      </w:r>
      <w:r w:rsidRPr="001F4DDD">
        <w:rPr>
          <w:rFonts w:ascii="Times New Roman" w:hAnsi="Times New Roman"/>
          <w:sz w:val="24"/>
          <w:szCs w:val="24"/>
          <w:vertAlign w:val="superscript"/>
        </w:rPr>
        <w:t>rd</w:t>
      </w:r>
      <w:r w:rsidRPr="001F4DDD">
        <w:rPr>
          <w:rFonts w:ascii="Times New Roman" w:hAnsi="Times New Roman"/>
          <w:sz w:val="24"/>
          <w:szCs w:val="24"/>
        </w:rPr>
        <w:t xml:space="preserve"> ed.).</w:t>
      </w:r>
      <w:r w:rsidRPr="001F4DDD">
        <w:rPr>
          <w:rFonts w:ascii="Times New Roman" w:hAnsi="Times New Roman"/>
          <w:i/>
          <w:sz w:val="24"/>
          <w:szCs w:val="24"/>
        </w:rPr>
        <w:t xml:space="preserve"> </w:t>
      </w:r>
      <w:r w:rsidRPr="001F4DDD">
        <w:rPr>
          <w:rFonts w:ascii="Times New Roman" w:hAnsi="Times New Roman"/>
          <w:sz w:val="24"/>
          <w:szCs w:val="24"/>
        </w:rPr>
        <w:t xml:space="preserve">Wiley, New York, NY. </w:t>
      </w:r>
    </w:p>
    <w:p w:rsidR="00B62720" w:rsidRPr="001F4DDD" w:rsidRDefault="00B62720" w:rsidP="00B62720">
      <w:pPr>
        <w:spacing w:after="0" w:line="240" w:lineRule="auto"/>
        <w:ind w:left="284" w:hanging="284"/>
        <w:jc w:val="both"/>
        <w:rPr>
          <w:rFonts w:ascii="Times New Roman" w:hAnsi="Times New Roman"/>
          <w:noProof/>
          <w:sz w:val="24"/>
          <w:szCs w:val="24"/>
        </w:rPr>
      </w:pPr>
      <w:r w:rsidRPr="001F4DDD">
        <w:rPr>
          <w:rFonts w:ascii="Times New Roman" w:hAnsi="Times New Roman"/>
          <w:noProof/>
          <w:sz w:val="24"/>
          <w:szCs w:val="24"/>
        </w:rPr>
        <w:t xml:space="preserve">Sekaran, U., &amp; Bougie, R. (2010). </w:t>
      </w:r>
      <w:r w:rsidRPr="001F4DDD">
        <w:rPr>
          <w:rFonts w:ascii="Times New Roman" w:hAnsi="Times New Roman"/>
          <w:i/>
          <w:iCs/>
          <w:noProof/>
          <w:sz w:val="24"/>
          <w:szCs w:val="24"/>
        </w:rPr>
        <w:t>Research Methods for Business: A Skill Building Approach</w:t>
      </w:r>
      <w:r w:rsidRPr="001F4DDD">
        <w:rPr>
          <w:rFonts w:ascii="Times New Roman" w:hAnsi="Times New Roman"/>
          <w:noProof/>
          <w:sz w:val="24"/>
          <w:szCs w:val="24"/>
        </w:rPr>
        <w:t xml:space="preserve"> (5th ed.). John Wiley and Sons Inc.</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Spector, P. E. (1985). Measurement of Human Service Staff Satisfaction: Development of the Job Satisfaction Survey. </w:t>
      </w:r>
      <w:r w:rsidRPr="001F4DDD">
        <w:rPr>
          <w:rFonts w:ascii="Times New Roman" w:hAnsi="Times New Roman"/>
          <w:i/>
          <w:sz w:val="24"/>
          <w:szCs w:val="24"/>
        </w:rPr>
        <w:t>American Journal of Community Psychology,</w:t>
      </w:r>
      <w:r w:rsidRPr="001F4DDD">
        <w:rPr>
          <w:rFonts w:ascii="Times New Roman" w:hAnsi="Times New Roman"/>
          <w:sz w:val="24"/>
          <w:szCs w:val="24"/>
        </w:rPr>
        <w:t xml:space="preserve"> </w:t>
      </w:r>
      <w:r w:rsidRPr="001F4DDD">
        <w:rPr>
          <w:rFonts w:ascii="Times New Roman" w:hAnsi="Times New Roman"/>
          <w:i/>
          <w:sz w:val="24"/>
          <w:szCs w:val="24"/>
        </w:rPr>
        <w:t>13</w:t>
      </w:r>
      <w:r w:rsidRPr="001F4DDD">
        <w:rPr>
          <w:rFonts w:ascii="Times New Roman" w:hAnsi="Times New Roman"/>
          <w:sz w:val="24"/>
          <w:szCs w:val="24"/>
        </w:rPr>
        <w:t xml:space="preserve"> (6), 693-713.</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Treadway, D. C., Hochwarter, W. A., Ferris, G. R., Kacmar, C. J., Douglas, C., Ammeter, A. P. &amp; Buckley, M. R. (2004). Leader Political Skill and Employee Reactions, </w:t>
      </w:r>
      <w:r w:rsidRPr="001F4DDD">
        <w:rPr>
          <w:rFonts w:ascii="Times New Roman" w:hAnsi="Times New Roman"/>
          <w:i/>
          <w:sz w:val="24"/>
          <w:szCs w:val="24"/>
        </w:rPr>
        <w:t>The Leadership Quarterly, 15</w:t>
      </w:r>
      <w:r w:rsidRPr="001F4DDD">
        <w:rPr>
          <w:rFonts w:ascii="Times New Roman" w:hAnsi="Times New Roman"/>
          <w:sz w:val="24"/>
          <w:szCs w:val="24"/>
        </w:rPr>
        <w:t xml:space="preserve"> (4), 493-513. </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Trice, H. M. &amp; Beyer, J. M. (1993). The Cultures of Work Organizations. In Willcoxson, L. &amp; Millett, B. (2000). The Management of Organizational Culture. </w:t>
      </w:r>
      <w:r w:rsidRPr="001F4DDD">
        <w:rPr>
          <w:rFonts w:ascii="Times New Roman" w:hAnsi="Times New Roman"/>
          <w:i/>
          <w:sz w:val="24"/>
          <w:szCs w:val="24"/>
        </w:rPr>
        <w:t>Australian Journal of Management and Organizational Behavior, 3</w:t>
      </w:r>
      <w:r w:rsidRPr="001F4DDD">
        <w:rPr>
          <w:rFonts w:ascii="Times New Roman" w:hAnsi="Times New Roman"/>
          <w:sz w:val="24"/>
          <w:szCs w:val="24"/>
        </w:rPr>
        <w:t xml:space="preserve"> (2), 91-99.</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Voon, M. L., Lo, M. C., Ngui, K. S. &amp; Ayob, N. B. (2011). The Influence of Leadership Styles on Employees’ Job Satisfaction in Public Sector Organizations in Malaysia. </w:t>
      </w:r>
      <w:r w:rsidRPr="001F4DDD">
        <w:rPr>
          <w:rFonts w:ascii="Times New Roman" w:hAnsi="Times New Roman"/>
          <w:i/>
          <w:sz w:val="24"/>
          <w:szCs w:val="24"/>
        </w:rPr>
        <w:t>International Journal of Business Management and Social Sciences, 2</w:t>
      </w:r>
      <w:r w:rsidRPr="001F4DDD">
        <w:rPr>
          <w:rFonts w:ascii="Times New Roman" w:hAnsi="Times New Roman"/>
          <w:sz w:val="24"/>
          <w:szCs w:val="24"/>
        </w:rPr>
        <w:t xml:space="preserve"> (1), 24-32.</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Waldman, D. A. &amp; Yammarino, F. J. (1999). CEO Charismatic Leadership: Levels-of-Management and Levels-of-Analysis Effects. </w:t>
      </w:r>
      <w:r w:rsidRPr="001F4DDD">
        <w:rPr>
          <w:rFonts w:ascii="Times New Roman" w:hAnsi="Times New Roman"/>
          <w:i/>
          <w:sz w:val="24"/>
          <w:szCs w:val="24"/>
        </w:rPr>
        <w:t>The Academy of Management Review, 24</w:t>
      </w:r>
      <w:r w:rsidRPr="001F4DDD">
        <w:rPr>
          <w:rFonts w:ascii="Times New Roman" w:hAnsi="Times New Roman"/>
          <w:sz w:val="24"/>
          <w:szCs w:val="24"/>
        </w:rPr>
        <w:t xml:space="preserve"> (2), 266-285.</w:t>
      </w:r>
    </w:p>
    <w:p w:rsidR="00B62720" w:rsidRPr="001F4DDD"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lastRenderedPageBreak/>
        <w:t xml:space="preserve">Xenikou, A. &amp; Simosi, M. (2006). Organizational Culture and Transformational Leadership as Predictors of Business Unit Performance. </w:t>
      </w:r>
      <w:r w:rsidRPr="00D206E9">
        <w:rPr>
          <w:rFonts w:ascii="Times New Roman" w:hAnsi="Times New Roman"/>
          <w:i/>
          <w:sz w:val="24"/>
          <w:szCs w:val="24"/>
        </w:rPr>
        <w:t>Journal of Managerial Psychology,</w:t>
      </w:r>
      <w:r w:rsidRPr="001F4DDD">
        <w:rPr>
          <w:rFonts w:ascii="Times New Roman" w:hAnsi="Times New Roman"/>
          <w:sz w:val="24"/>
          <w:szCs w:val="24"/>
        </w:rPr>
        <w:t xml:space="preserve"> 21 (6), 566-579. </w:t>
      </w:r>
    </w:p>
    <w:p w:rsidR="00B62720" w:rsidRDefault="00B62720" w:rsidP="00B62720">
      <w:pPr>
        <w:spacing w:after="0" w:line="240" w:lineRule="auto"/>
        <w:ind w:left="284" w:hanging="284"/>
        <w:jc w:val="both"/>
        <w:rPr>
          <w:rFonts w:ascii="Times New Roman" w:hAnsi="Times New Roman"/>
          <w:sz w:val="24"/>
          <w:szCs w:val="24"/>
        </w:rPr>
      </w:pPr>
      <w:r w:rsidRPr="001F4DDD">
        <w:rPr>
          <w:rFonts w:ascii="Times New Roman" w:hAnsi="Times New Roman"/>
          <w:sz w:val="24"/>
          <w:szCs w:val="24"/>
        </w:rPr>
        <w:t xml:space="preserve">Yafang, T., Shih-Wang, W. &amp; Hsein-Jui, C. (2009). The Exploration of Relationship between Organizational Culture and Style of Leadership. </w:t>
      </w:r>
      <w:r w:rsidRPr="001F4DDD">
        <w:rPr>
          <w:rFonts w:ascii="Times New Roman" w:hAnsi="Times New Roman"/>
          <w:i/>
          <w:sz w:val="24"/>
          <w:szCs w:val="24"/>
        </w:rPr>
        <w:t>6</w:t>
      </w:r>
      <w:r w:rsidRPr="001F4DDD">
        <w:rPr>
          <w:rFonts w:ascii="Times New Roman" w:hAnsi="Times New Roman"/>
          <w:i/>
          <w:sz w:val="24"/>
          <w:szCs w:val="24"/>
          <w:vertAlign w:val="superscript"/>
        </w:rPr>
        <w:t>th</w:t>
      </w:r>
      <w:r w:rsidRPr="001F4DDD">
        <w:rPr>
          <w:rFonts w:ascii="Times New Roman" w:hAnsi="Times New Roman"/>
          <w:i/>
          <w:sz w:val="24"/>
          <w:szCs w:val="24"/>
        </w:rPr>
        <w:t xml:space="preserve"> </w:t>
      </w:r>
      <w:r w:rsidR="00C267AA">
        <w:rPr>
          <w:rFonts w:ascii="Times New Roman" w:hAnsi="Times New Roman"/>
          <w:i/>
          <w:sz w:val="24"/>
          <w:szCs w:val="24"/>
        </w:rPr>
        <w:t xml:space="preserve">  </w:t>
      </w:r>
      <w:r w:rsidRPr="001F4DDD">
        <w:rPr>
          <w:rFonts w:ascii="Times New Roman" w:hAnsi="Times New Roman"/>
          <w:i/>
          <w:sz w:val="24"/>
          <w:szCs w:val="24"/>
        </w:rPr>
        <w:t>International Conference on Service Systems and Service Management,</w:t>
      </w:r>
      <w:r w:rsidRPr="001F4DDD">
        <w:rPr>
          <w:rFonts w:ascii="Times New Roman" w:hAnsi="Times New Roman"/>
          <w:sz w:val="24"/>
          <w:szCs w:val="24"/>
        </w:rPr>
        <w:t xml:space="preserve"> (pp. 585-590).</w:t>
      </w:r>
    </w:p>
    <w:p w:rsidR="00A24F7B" w:rsidRPr="00A24F7B" w:rsidRDefault="00A24F7B" w:rsidP="00864323">
      <w:pPr>
        <w:snapToGrid w:val="0"/>
        <w:spacing w:after="0" w:line="240" w:lineRule="auto"/>
        <w:jc w:val="both"/>
        <w:rPr>
          <w:rFonts w:ascii="Times New Roman" w:hAnsi="Times New Roman"/>
          <w:b/>
          <w:sz w:val="24"/>
          <w:szCs w:val="24"/>
        </w:rPr>
      </w:pPr>
    </w:p>
    <w:sectPr w:rsidR="00A24F7B" w:rsidRPr="00A24F7B" w:rsidSect="006C6315">
      <w:footerReference w:type="default" r:id="rId8"/>
      <w:pgSz w:w="12240" w:h="15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C1" w:rsidRDefault="00310EC1" w:rsidP="001A6818">
      <w:pPr>
        <w:spacing w:after="0" w:line="240" w:lineRule="auto"/>
      </w:pPr>
      <w:r>
        <w:separator/>
      </w:r>
    </w:p>
  </w:endnote>
  <w:endnote w:type="continuationSeparator" w:id="0">
    <w:p w:rsidR="00310EC1" w:rsidRDefault="00310EC1" w:rsidP="001A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18" w:rsidRDefault="00310EC1">
    <w:pPr>
      <w:pStyle w:val="Footer"/>
      <w:jc w:val="right"/>
    </w:pPr>
    <w:r>
      <w:fldChar w:fldCharType="begin"/>
    </w:r>
    <w:r>
      <w:instrText xml:space="preserve"> PAGE   \* MERGEFORMAT </w:instrText>
    </w:r>
    <w:r>
      <w:fldChar w:fldCharType="separate"/>
    </w:r>
    <w:r w:rsidR="000D3576">
      <w:rPr>
        <w:noProof/>
      </w:rPr>
      <w:t>5</w:t>
    </w:r>
    <w:r>
      <w:rPr>
        <w:noProof/>
      </w:rPr>
      <w:fldChar w:fldCharType="end"/>
    </w:r>
  </w:p>
  <w:p w:rsidR="001A6818" w:rsidRDefault="001A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C1" w:rsidRDefault="00310EC1" w:rsidP="001A6818">
      <w:pPr>
        <w:spacing w:after="0" w:line="240" w:lineRule="auto"/>
      </w:pPr>
      <w:r>
        <w:separator/>
      </w:r>
    </w:p>
  </w:footnote>
  <w:footnote w:type="continuationSeparator" w:id="0">
    <w:p w:rsidR="00310EC1" w:rsidRDefault="00310EC1" w:rsidP="001A6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B77"/>
    <w:multiLevelType w:val="hybridMultilevel"/>
    <w:tmpl w:val="68DAE6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C3875"/>
    <w:multiLevelType w:val="hybridMultilevel"/>
    <w:tmpl w:val="5AA60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BE3"/>
    <w:multiLevelType w:val="hybridMultilevel"/>
    <w:tmpl w:val="856862A0"/>
    <w:lvl w:ilvl="0" w:tplc="0D18A78E">
      <w:start w:val="1"/>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2C2015CB"/>
    <w:multiLevelType w:val="hybridMultilevel"/>
    <w:tmpl w:val="6BEA8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40572"/>
    <w:multiLevelType w:val="hybridMultilevel"/>
    <w:tmpl w:val="36DA9CBE"/>
    <w:lvl w:ilvl="0" w:tplc="11DA2210">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5"/>
    <w:rsid w:val="00022C95"/>
    <w:rsid w:val="0002746D"/>
    <w:rsid w:val="00050AAC"/>
    <w:rsid w:val="00074EC5"/>
    <w:rsid w:val="00075B1B"/>
    <w:rsid w:val="00077650"/>
    <w:rsid w:val="00077DA4"/>
    <w:rsid w:val="000A69C3"/>
    <w:rsid w:val="000C3497"/>
    <w:rsid w:val="000C7446"/>
    <w:rsid w:val="000D1B81"/>
    <w:rsid w:val="000D3576"/>
    <w:rsid w:val="000D3DF2"/>
    <w:rsid w:val="000D7422"/>
    <w:rsid w:val="000E692C"/>
    <w:rsid w:val="000F5F25"/>
    <w:rsid w:val="00113E6D"/>
    <w:rsid w:val="0013364F"/>
    <w:rsid w:val="00142FEC"/>
    <w:rsid w:val="00143E87"/>
    <w:rsid w:val="00157496"/>
    <w:rsid w:val="00193ED8"/>
    <w:rsid w:val="001A6818"/>
    <w:rsid w:val="001E59FC"/>
    <w:rsid w:val="001F1F63"/>
    <w:rsid w:val="001F337F"/>
    <w:rsid w:val="00207437"/>
    <w:rsid w:val="00213528"/>
    <w:rsid w:val="00250320"/>
    <w:rsid w:val="00292331"/>
    <w:rsid w:val="002C13D8"/>
    <w:rsid w:val="002F16BD"/>
    <w:rsid w:val="002F62C6"/>
    <w:rsid w:val="00302065"/>
    <w:rsid w:val="00305D37"/>
    <w:rsid w:val="00310EC1"/>
    <w:rsid w:val="00351187"/>
    <w:rsid w:val="003553AB"/>
    <w:rsid w:val="00364483"/>
    <w:rsid w:val="00366806"/>
    <w:rsid w:val="003A16A2"/>
    <w:rsid w:val="003A22EB"/>
    <w:rsid w:val="003C2F20"/>
    <w:rsid w:val="003D35C6"/>
    <w:rsid w:val="003E4733"/>
    <w:rsid w:val="00400170"/>
    <w:rsid w:val="004154E4"/>
    <w:rsid w:val="0043003B"/>
    <w:rsid w:val="00450767"/>
    <w:rsid w:val="004B3513"/>
    <w:rsid w:val="004B6696"/>
    <w:rsid w:val="004B7C4D"/>
    <w:rsid w:val="004F4CD4"/>
    <w:rsid w:val="005009B4"/>
    <w:rsid w:val="00516696"/>
    <w:rsid w:val="0056113F"/>
    <w:rsid w:val="00561690"/>
    <w:rsid w:val="005711E8"/>
    <w:rsid w:val="0058282E"/>
    <w:rsid w:val="005954FE"/>
    <w:rsid w:val="00597DA5"/>
    <w:rsid w:val="00604E09"/>
    <w:rsid w:val="0061062B"/>
    <w:rsid w:val="00611477"/>
    <w:rsid w:val="00652219"/>
    <w:rsid w:val="0065648A"/>
    <w:rsid w:val="00664EFA"/>
    <w:rsid w:val="00674C05"/>
    <w:rsid w:val="00690786"/>
    <w:rsid w:val="00692398"/>
    <w:rsid w:val="00693460"/>
    <w:rsid w:val="006C6315"/>
    <w:rsid w:val="006F14C0"/>
    <w:rsid w:val="006F5289"/>
    <w:rsid w:val="00713718"/>
    <w:rsid w:val="00735024"/>
    <w:rsid w:val="00754EC6"/>
    <w:rsid w:val="00776CA2"/>
    <w:rsid w:val="0079147B"/>
    <w:rsid w:val="007971BF"/>
    <w:rsid w:val="007C0EC2"/>
    <w:rsid w:val="007C1579"/>
    <w:rsid w:val="007C4DD0"/>
    <w:rsid w:val="007D19D7"/>
    <w:rsid w:val="007D41CB"/>
    <w:rsid w:val="007D7F6C"/>
    <w:rsid w:val="007F3044"/>
    <w:rsid w:val="00821EC8"/>
    <w:rsid w:val="008277C9"/>
    <w:rsid w:val="00841557"/>
    <w:rsid w:val="0084723E"/>
    <w:rsid w:val="008614B7"/>
    <w:rsid w:val="00864323"/>
    <w:rsid w:val="008778FB"/>
    <w:rsid w:val="008C29EF"/>
    <w:rsid w:val="00902299"/>
    <w:rsid w:val="009077CB"/>
    <w:rsid w:val="0091112B"/>
    <w:rsid w:val="00914240"/>
    <w:rsid w:val="00934712"/>
    <w:rsid w:val="0095789E"/>
    <w:rsid w:val="009611C5"/>
    <w:rsid w:val="00974894"/>
    <w:rsid w:val="00980D91"/>
    <w:rsid w:val="00981231"/>
    <w:rsid w:val="009940A0"/>
    <w:rsid w:val="009A44E0"/>
    <w:rsid w:val="009B25D7"/>
    <w:rsid w:val="009C00C2"/>
    <w:rsid w:val="009C1EB5"/>
    <w:rsid w:val="009D7C9B"/>
    <w:rsid w:val="009F5373"/>
    <w:rsid w:val="009F55DE"/>
    <w:rsid w:val="009F7CF0"/>
    <w:rsid w:val="00A24F7B"/>
    <w:rsid w:val="00A70663"/>
    <w:rsid w:val="00A772A6"/>
    <w:rsid w:val="00A83419"/>
    <w:rsid w:val="00A901E3"/>
    <w:rsid w:val="00AA66D4"/>
    <w:rsid w:val="00AC30B4"/>
    <w:rsid w:val="00AE09F9"/>
    <w:rsid w:val="00B114B3"/>
    <w:rsid w:val="00B136DC"/>
    <w:rsid w:val="00B14167"/>
    <w:rsid w:val="00B17305"/>
    <w:rsid w:val="00B221C1"/>
    <w:rsid w:val="00B44145"/>
    <w:rsid w:val="00B53E4C"/>
    <w:rsid w:val="00B62720"/>
    <w:rsid w:val="00B72747"/>
    <w:rsid w:val="00C267AA"/>
    <w:rsid w:val="00C45A44"/>
    <w:rsid w:val="00C511AC"/>
    <w:rsid w:val="00C532C2"/>
    <w:rsid w:val="00C60470"/>
    <w:rsid w:val="00C67249"/>
    <w:rsid w:val="00C7662D"/>
    <w:rsid w:val="00C7684D"/>
    <w:rsid w:val="00C80619"/>
    <w:rsid w:val="00C8779D"/>
    <w:rsid w:val="00CA1E16"/>
    <w:rsid w:val="00CD7BF3"/>
    <w:rsid w:val="00CE5576"/>
    <w:rsid w:val="00CF1170"/>
    <w:rsid w:val="00D1664C"/>
    <w:rsid w:val="00D56FFD"/>
    <w:rsid w:val="00D62571"/>
    <w:rsid w:val="00D752CD"/>
    <w:rsid w:val="00D855DD"/>
    <w:rsid w:val="00DB30F8"/>
    <w:rsid w:val="00DB406F"/>
    <w:rsid w:val="00DD27C2"/>
    <w:rsid w:val="00DF3374"/>
    <w:rsid w:val="00E12861"/>
    <w:rsid w:val="00E17F24"/>
    <w:rsid w:val="00E407A8"/>
    <w:rsid w:val="00E4376F"/>
    <w:rsid w:val="00E74106"/>
    <w:rsid w:val="00E878E6"/>
    <w:rsid w:val="00E93F5F"/>
    <w:rsid w:val="00EA63BF"/>
    <w:rsid w:val="00EE2B36"/>
    <w:rsid w:val="00EE5A73"/>
    <w:rsid w:val="00F41716"/>
    <w:rsid w:val="00F42E1E"/>
    <w:rsid w:val="00F47D65"/>
    <w:rsid w:val="00F61085"/>
    <w:rsid w:val="00F71DEE"/>
    <w:rsid w:val="00FE7F4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6CBF-CDFA-4B99-AADE-F08464DB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A2"/>
    <w:pPr>
      <w:spacing w:after="200" w:line="276" w:lineRule="auto"/>
    </w:pPr>
    <w:rPr>
      <w:sz w:val="22"/>
      <w:szCs w:val="22"/>
      <w:lang w:val="en-US" w:eastAsia="en-US"/>
    </w:rPr>
  </w:style>
  <w:style w:type="paragraph" w:styleId="Heading1">
    <w:name w:val="heading 1"/>
    <w:basedOn w:val="Normal"/>
    <w:link w:val="Heading1Char"/>
    <w:uiPriority w:val="9"/>
    <w:qFormat/>
    <w:rsid w:val="005009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818"/>
    <w:pPr>
      <w:tabs>
        <w:tab w:val="center" w:pos="4680"/>
        <w:tab w:val="right" w:pos="9360"/>
      </w:tabs>
    </w:pPr>
  </w:style>
  <w:style w:type="character" w:customStyle="1" w:styleId="HeaderChar">
    <w:name w:val="Header Char"/>
    <w:link w:val="Header"/>
    <w:uiPriority w:val="99"/>
    <w:semiHidden/>
    <w:rsid w:val="001A6818"/>
    <w:rPr>
      <w:sz w:val="22"/>
      <w:szCs w:val="22"/>
    </w:rPr>
  </w:style>
  <w:style w:type="paragraph" w:styleId="Footer">
    <w:name w:val="footer"/>
    <w:basedOn w:val="Normal"/>
    <w:link w:val="FooterChar"/>
    <w:uiPriority w:val="99"/>
    <w:unhideWhenUsed/>
    <w:rsid w:val="001A6818"/>
    <w:pPr>
      <w:tabs>
        <w:tab w:val="center" w:pos="4680"/>
        <w:tab w:val="right" w:pos="9360"/>
      </w:tabs>
    </w:pPr>
  </w:style>
  <w:style w:type="character" w:customStyle="1" w:styleId="FooterChar">
    <w:name w:val="Footer Char"/>
    <w:link w:val="Footer"/>
    <w:uiPriority w:val="99"/>
    <w:rsid w:val="001A6818"/>
    <w:rPr>
      <w:sz w:val="22"/>
      <w:szCs w:val="22"/>
    </w:rPr>
  </w:style>
  <w:style w:type="paragraph" w:customStyle="1" w:styleId="Standard">
    <w:name w:val="Standard"/>
    <w:rsid w:val="008614B7"/>
    <w:pPr>
      <w:suppressAutoHyphens/>
      <w:autoSpaceDN w:val="0"/>
      <w:textAlignment w:val="baseline"/>
    </w:pPr>
    <w:rPr>
      <w:rFonts w:ascii="Times New Roman" w:eastAsia="MS Mincho" w:hAnsi="Times New Roman"/>
      <w:kern w:val="3"/>
      <w:sz w:val="24"/>
      <w:szCs w:val="24"/>
      <w:lang w:val="en-GB" w:eastAsia="ja-JP"/>
    </w:rPr>
  </w:style>
  <w:style w:type="paragraph" w:styleId="ListParagraph">
    <w:name w:val="List Paragraph"/>
    <w:basedOn w:val="Normal"/>
    <w:uiPriority w:val="34"/>
    <w:qFormat/>
    <w:rsid w:val="009B25D7"/>
    <w:pPr>
      <w:ind w:left="720"/>
      <w:contextualSpacing/>
    </w:pPr>
  </w:style>
  <w:style w:type="character" w:customStyle="1" w:styleId="longtext1">
    <w:name w:val="long_text1"/>
    <w:rsid w:val="00074EC5"/>
    <w:rPr>
      <w:sz w:val="20"/>
      <w:szCs w:val="20"/>
    </w:rPr>
  </w:style>
  <w:style w:type="character" w:customStyle="1" w:styleId="Heading1Char">
    <w:name w:val="Heading 1 Char"/>
    <w:link w:val="Heading1"/>
    <w:uiPriority w:val="9"/>
    <w:rsid w:val="005009B4"/>
    <w:rPr>
      <w:rFonts w:ascii="Times New Roman" w:eastAsia="Times New Roman" w:hAnsi="Times New Roman"/>
      <w:b/>
      <w:bCs/>
      <w:kern w:val="36"/>
      <w:sz w:val="48"/>
      <w:szCs w:val="48"/>
    </w:rPr>
  </w:style>
  <w:style w:type="paragraph" w:styleId="Bibliography">
    <w:name w:val="Bibliography"/>
    <w:basedOn w:val="Normal"/>
    <w:next w:val="Normal"/>
    <w:uiPriority w:val="37"/>
    <w:unhideWhenUsed/>
    <w:rsid w:val="00B6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AF84-E4C1-44E2-89C0-B1811AB3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6521</Words>
  <Characters>37173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User</dc:creator>
  <cp:keywords/>
  <cp:lastModifiedBy>Kamsiah Binti Mohd Ali</cp:lastModifiedBy>
  <cp:revision>2</cp:revision>
  <cp:lastPrinted>2012-03-27T11:11:00Z</cp:lastPrinted>
  <dcterms:created xsi:type="dcterms:W3CDTF">2017-05-30T07:30:00Z</dcterms:created>
  <dcterms:modified xsi:type="dcterms:W3CDTF">2017-05-30T07:30:00Z</dcterms:modified>
</cp:coreProperties>
</file>